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405E8" w:rsidR="003F349E" w:rsidP="001405E8" w:rsidRDefault="008D08D9" w14:paraId="87796a8" w14:textId="87796a8">
      <w:pPr>
        <w:pStyle w:val="Zaglavlje"/>
        <w:tabs>
          <w:tab w:val="left" w:pos="708"/>
        </w:tabs>
        <w15:collapsed w:val="false"/>
        <w:rPr>
          <w:rFonts w:ascii="Arial" w:hAnsi="Arial" w:cs="Arial"/>
          <w:sz w:val="24"/>
          <w:szCs w:val="24"/>
        </w:rPr>
      </w:pPr>
      <w:r w:rsidRPr="001405E8">
        <w:rPr>
          <w:rFonts w:ascii="Arial" w:hAnsi="Arial" w:cs="Arial"/>
          <w:sz w:val="24"/>
          <w:szCs w:val="24"/>
        </w:rPr>
        <w:t xml:space="preserve">               </w:t>
      </w:r>
      <w:r w:rsidR="001405E8">
        <w:rPr>
          <w:rFonts w:ascii="Arial" w:hAnsi="Arial" w:cs="Arial"/>
          <w:sz w:val="24"/>
          <w:szCs w:val="24"/>
        </w:rPr>
        <w:t xml:space="preserve">                 </w:t>
      </w:r>
      <w:r w:rsidRPr="001405E8">
        <w:rPr>
          <w:rFonts w:ascii="Arial" w:hAnsi="Arial" w:cs="Arial"/>
          <w:sz w:val="24"/>
          <w:szCs w:val="24"/>
        </w:rPr>
        <w:object w:dxaOrig="570" w:dyaOrig="720">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28.8pt;height:36pt" id="_x0000_i1025" fillcolor="window" o:ole="">
            <v:imagedata o:title="" r:id="rId9"/>
          </v:shape>
          <o:OLEObject Type="Embed" ProgID="Word.Picture.8" ShapeID="_x0000_i1025" DrawAspect="Content" ObjectID="_1822120922" r:id="rId10"/>
        </w:object>
      </w:r>
      <w:r w:rsidRPr="001405E8" w:rsidR="003F349E">
        <w:rPr>
          <w:rFonts w:ascii="Arial" w:hAnsi="Arial" w:cs="Arial"/>
          <w:noProof/>
          <w:sz w:val="24"/>
          <w:szCs w:val="24"/>
        </w:rPr>
      </w:r>
    </w:p>
    <w:tbl>
      <w:tblPr>
        <w:tblW w:w="9639" w:type="dxa"/>
        <w:tblInd w:w="108" w:type="dxa"/>
        <w:tblLayout w:type="fixed"/>
        <w:tblLook w:firstRow="1" w:lastRow="0" w:firstColumn="1" w:lastColumn="0" w:noHBand="0" w:noVBand="1" w:val="04A0"/>
      </w:tblPr>
      <w:tblGrid>
        <w:gridCol w:w="5103"/>
        <w:gridCol w:w="4536"/>
      </w:tblGrid>
      <w:tr w:rsidRPr="001405E8" w:rsidR="003F349E" w:rsidTr="00C557E2">
        <w:tc>
          <w:tcPr>
            <w:tcW w:w="5103" w:type="dxa"/>
            <w:hideMark/>
          </w:tcPr>
          <w:p w:rsidRPr="001405E8" w:rsidR="008D08D9" w:rsidP="001405E8" w:rsidRDefault="008D08D9">
            <w:pPr>
              <w:pStyle w:val="Naslov1"/>
              <w:jc w:val="center"/>
              <w:rPr>
                <w:rFonts w:ascii="Arial" w:hAnsi="Arial" w:cs="Arial"/>
                <w:b w:val="false"/>
                <w:sz w:val="24"/>
                <w:szCs w:val="24"/>
                <w:lang w:eastAsia="en-US"/>
              </w:rPr>
            </w:pPr>
          </w:p>
          <w:p w:rsidRPr="001405E8" w:rsidR="003F349E" w:rsidP="001405E8" w:rsidRDefault="008D08D9">
            <w:pPr>
              <w:pStyle w:val="Naslov1"/>
              <w:jc w:val="center"/>
              <w:rPr>
                <w:rFonts w:ascii="Arial" w:hAnsi="Arial" w:cs="Arial"/>
                <w:b w:val="false"/>
                <w:sz w:val="24"/>
                <w:szCs w:val="24"/>
                <w:lang w:eastAsia="en-US"/>
              </w:rPr>
            </w:pPr>
            <w:r w:rsidRPr="001405E8">
              <w:rPr>
                <w:rFonts w:ascii="Arial" w:hAnsi="Arial" w:cs="Arial"/>
                <w:b w:val="false"/>
                <w:sz w:val="24"/>
                <w:szCs w:val="24"/>
                <w:lang w:eastAsia="en-US"/>
              </w:rPr>
              <w:t>RE</w:t>
            </w:r>
            <w:r w:rsidRPr="001405E8" w:rsidR="003F349E">
              <w:rPr>
                <w:rFonts w:ascii="Arial" w:hAnsi="Arial" w:cs="Arial"/>
                <w:b w:val="false"/>
                <w:sz w:val="24"/>
                <w:szCs w:val="24"/>
                <w:lang w:eastAsia="en-US"/>
              </w:rPr>
              <w:t>PUBLIKA HRVATSKA</w:t>
            </w:r>
          </w:p>
        </w:tc>
        <w:tc>
          <w:tcPr>
            <w:tcW w:w="4536" w:type="dxa"/>
          </w:tcPr>
          <w:p w:rsidRPr="001405E8" w:rsidR="003F349E" w:rsidP="001405E8" w:rsidRDefault="003F349E">
            <w:pPr>
              <w:rPr>
                <w:rFonts w:ascii="Arial" w:hAnsi="Arial" w:cs="Arial"/>
                <w:sz w:val="24"/>
                <w:szCs w:val="24"/>
                <w:lang w:eastAsia="en-US"/>
              </w:rPr>
            </w:pPr>
          </w:p>
        </w:tc>
      </w:tr>
      <w:tr w:rsidRPr="001405E8" w:rsidR="003F349E" w:rsidTr="00C557E2">
        <w:trPr>
          <w:trHeight w:val="95"/>
        </w:trPr>
        <w:tc>
          <w:tcPr>
            <w:tcW w:w="5103" w:type="dxa"/>
            <w:hideMark/>
          </w:tcPr>
          <w:p w:rsidRPr="001405E8" w:rsidR="008D08D9" w:rsidP="001405E8" w:rsidRDefault="003F349E">
            <w:pPr>
              <w:pStyle w:val="Naslov1"/>
              <w:jc w:val="center"/>
              <w:rPr>
                <w:rFonts w:ascii="Arial" w:hAnsi="Arial" w:cs="Arial"/>
                <w:b w:val="false"/>
                <w:sz w:val="24"/>
                <w:szCs w:val="24"/>
                <w:lang w:eastAsia="en-US"/>
              </w:rPr>
            </w:pPr>
            <w:r w:rsidRPr="001405E8">
              <w:rPr>
                <w:rFonts w:ascii="Arial" w:hAnsi="Arial" w:cs="Arial"/>
                <w:b w:val="false"/>
                <w:sz w:val="24"/>
                <w:szCs w:val="24"/>
                <w:lang w:eastAsia="en-US"/>
              </w:rPr>
              <w:t>V</w:t>
            </w:r>
            <w:r w:rsidRPr="001405E8" w:rsidR="008D08D9">
              <w:rPr>
                <w:rFonts w:ascii="Arial" w:hAnsi="Arial" w:cs="Arial"/>
                <w:b w:val="false"/>
                <w:sz w:val="24"/>
                <w:szCs w:val="24"/>
                <w:lang w:eastAsia="en-US"/>
              </w:rPr>
              <w:t xml:space="preserve">isoki prekršajni sud Republike Hrvatske </w:t>
            </w:r>
          </w:p>
          <w:p w:rsidRPr="001405E8" w:rsidR="008D08D9" w:rsidP="001405E8" w:rsidRDefault="008D08D9">
            <w:pPr>
              <w:rPr>
                <w:rFonts w:ascii="Arial" w:hAnsi="Arial" w:cs="Arial"/>
                <w:sz w:val="24"/>
                <w:szCs w:val="24"/>
                <w:lang w:eastAsia="en-US"/>
              </w:rPr>
            </w:pPr>
            <w:r w:rsidRPr="001405E8">
              <w:rPr>
                <w:rFonts w:ascii="Arial" w:hAnsi="Arial" w:cs="Arial"/>
                <w:sz w:val="24"/>
                <w:szCs w:val="24"/>
                <w:lang w:eastAsia="en-US"/>
              </w:rPr>
              <w:t xml:space="preserve">  </w:t>
            </w:r>
            <w:r w:rsidR="001405E8">
              <w:rPr>
                <w:rFonts w:ascii="Arial" w:hAnsi="Arial" w:cs="Arial"/>
                <w:sz w:val="24"/>
                <w:szCs w:val="24"/>
                <w:lang w:eastAsia="en-US"/>
              </w:rPr>
              <w:t xml:space="preserve">                            </w:t>
            </w:r>
            <w:r w:rsidRPr="001405E8">
              <w:rPr>
                <w:rFonts w:ascii="Arial" w:hAnsi="Arial" w:cs="Arial"/>
                <w:sz w:val="24"/>
                <w:szCs w:val="24"/>
                <w:lang w:eastAsia="en-US"/>
              </w:rPr>
              <w:t>Zagreb</w:t>
            </w:r>
          </w:p>
          <w:p w:rsidRPr="001405E8" w:rsidR="003F349E" w:rsidP="001405E8" w:rsidRDefault="003F349E">
            <w:pPr>
              <w:pStyle w:val="Naslov1"/>
              <w:jc w:val="center"/>
              <w:rPr>
                <w:rFonts w:ascii="Arial" w:hAnsi="Arial" w:cs="Arial"/>
                <w:b w:val="false"/>
                <w:sz w:val="24"/>
                <w:szCs w:val="24"/>
                <w:lang w:eastAsia="en-US"/>
              </w:rPr>
            </w:pPr>
          </w:p>
        </w:tc>
        <w:tc>
          <w:tcPr>
            <w:tcW w:w="4536" w:type="dxa"/>
          </w:tcPr>
          <w:p w:rsidRPr="001405E8" w:rsidR="003F349E" w:rsidP="001405E8" w:rsidRDefault="001405E8">
            <w:pPr>
              <w:rPr>
                <w:rFonts w:ascii="Arial" w:hAnsi="Arial" w:cs="Arial"/>
                <w:sz w:val="24"/>
                <w:szCs w:val="24"/>
                <w:lang w:eastAsia="en-US"/>
              </w:rPr>
            </w:pPr>
            <w:r w:rsidRPr="001405E8">
              <w:rPr>
                <w:rFonts w:ascii="Arial" w:hAnsi="Arial" w:cs="Arial"/>
                <w:sz w:val="24"/>
                <w:szCs w:val="24"/>
                <w:lang w:eastAsia="en-US"/>
              </w:rPr>
              <w:t xml:space="preserve">                         Broj: </w:t>
            </w:r>
            <w:proofErr w:type="spellStart"/>
            <w:r w:rsidRPr="001405E8">
              <w:rPr>
                <w:rFonts w:ascii="Arial" w:hAnsi="Arial" w:cs="Arial"/>
                <w:sz w:val="24"/>
                <w:szCs w:val="24"/>
                <w:lang w:eastAsia="en-US"/>
              </w:rPr>
              <w:t>Ppž</w:t>
            </w:r>
            <w:proofErr w:type="spellEnd"/>
            <w:r w:rsidRPr="001405E8">
              <w:rPr>
                <w:rFonts w:ascii="Arial" w:hAnsi="Arial" w:cs="Arial"/>
                <w:sz w:val="24"/>
                <w:szCs w:val="24"/>
                <w:lang w:eastAsia="en-US"/>
              </w:rPr>
              <w:t>-7260/2024</w:t>
            </w:r>
          </w:p>
        </w:tc>
      </w:tr>
      <w:tr w:rsidRPr="001405E8" w:rsidR="003F349E" w:rsidTr="00C557E2">
        <w:trPr>
          <w:trHeight w:val="140"/>
        </w:trPr>
        <w:tc>
          <w:tcPr>
            <w:tcW w:w="5103" w:type="dxa"/>
            <w:hideMark/>
          </w:tcPr>
          <w:p w:rsidRPr="001405E8" w:rsidR="003F349E" w:rsidP="001405E8" w:rsidRDefault="003F349E">
            <w:pPr>
              <w:pStyle w:val="Naslov1"/>
              <w:jc w:val="center"/>
              <w:rPr>
                <w:rFonts w:ascii="Arial" w:hAnsi="Arial" w:cs="Arial"/>
                <w:b w:val="false"/>
                <w:sz w:val="24"/>
                <w:szCs w:val="24"/>
                <w:lang w:eastAsia="en-US"/>
              </w:rPr>
            </w:pPr>
          </w:p>
        </w:tc>
        <w:tc>
          <w:tcPr>
            <w:tcW w:w="4536" w:type="dxa"/>
          </w:tcPr>
          <w:p w:rsidRPr="001405E8" w:rsidR="003F349E" w:rsidP="001405E8" w:rsidRDefault="003F349E">
            <w:pPr>
              <w:jc w:val="right"/>
              <w:rPr>
                <w:rFonts w:ascii="Arial" w:hAnsi="Arial" w:cs="Arial"/>
                <w:sz w:val="24"/>
                <w:szCs w:val="24"/>
                <w:lang w:eastAsia="en-US"/>
              </w:rPr>
            </w:pPr>
          </w:p>
        </w:tc>
      </w:tr>
    </w:tbl>
    <w:p w:rsidRPr="001405E8" w:rsidR="00C557E2" w:rsidP="001405E8" w:rsidRDefault="00624CF7">
      <w:pPr>
        <w:rPr>
          <w:rFonts w:ascii="Arial" w:hAnsi="Arial" w:cs="Arial"/>
          <w:sz w:val="24"/>
          <w:szCs w:val="24"/>
        </w:rPr>
      </w:pPr>
      <w:r w:rsidRPr="001405E8">
        <w:rPr>
          <w:rFonts w:ascii="Arial" w:hAnsi="Arial" w:cs="Arial"/>
          <w:sz w:val="24"/>
          <w:szCs w:val="24"/>
        </w:rPr>
        <w:t xml:space="preserve">                                            </w:t>
      </w:r>
      <w:r w:rsidRPr="001405E8" w:rsidR="00C557E2">
        <w:rPr>
          <w:rFonts w:ascii="Arial" w:hAnsi="Arial" w:cs="Arial"/>
          <w:sz w:val="24"/>
          <w:szCs w:val="24"/>
        </w:rPr>
        <w:t xml:space="preserve">R E P U B L I K </w:t>
      </w:r>
      <w:r w:rsidRPr="001405E8">
        <w:rPr>
          <w:rFonts w:ascii="Arial" w:hAnsi="Arial" w:cs="Arial"/>
          <w:sz w:val="24"/>
          <w:szCs w:val="24"/>
        </w:rPr>
        <w:t>A</w:t>
      </w:r>
      <w:r w:rsidRPr="001405E8" w:rsidR="00C557E2">
        <w:rPr>
          <w:rFonts w:ascii="Arial" w:hAnsi="Arial" w:cs="Arial"/>
          <w:sz w:val="24"/>
          <w:szCs w:val="24"/>
        </w:rPr>
        <w:t xml:space="preserve">   H R V A T S K </w:t>
      </w:r>
      <w:r w:rsidRPr="001405E8">
        <w:rPr>
          <w:rFonts w:ascii="Arial" w:hAnsi="Arial" w:cs="Arial"/>
          <w:sz w:val="24"/>
          <w:szCs w:val="24"/>
        </w:rPr>
        <w:t>A</w:t>
      </w:r>
    </w:p>
    <w:p w:rsidRPr="001405E8" w:rsidR="00C557E2" w:rsidP="001405E8" w:rsidRDefault="00C557E2">
      <w:pPr>
        <w:jc w:val="center"/>
        <w:rPr>
          <w:rFonts w:ascii="Arial" w:hAnsi="Arial" w:cs="Arial"/>
          <w:sz w:val="24"/>
          <w:szCs w:val="24"/>
        </w:rPr>
      </w:pPr>
    </w:p>
    <w:p w:rsidRPr="001405E8" w:rsidR="00C557E2" w:rsidP="001405E8" w:rsidRDefault="00F641D4">
      <w:pPr>
        <w:jc w:val="center"/>
        <w:rPr>
          <w:rFonts w:ascii="Arial" w:hAnsi="Arial" w:cs="Arial"/>
          <w:sz w:val="24"/>
          <w:szCs w:val="24"/>
        </w:rPr>
      </w:pPr>
      <w:r w:rsidRPr="001405E8">
        <w:rPr>
          <w:rFonts w:ascii="Arial" w:hAnsi="Arial" w:cs="Arial"/>
          <w:sz w:val="24"/>
          <w:szCs w:val="24"/>
        </w:rPr>
        <w:t>R J E Š E N J E</w:t>
      </w:r>
    </w:p>
    <w:p w:rsidRPr="001405E8" w:rsidR="00C557E2" w:rsidP="001405E8" w:rsidRDefault="00C557E2">
      <w:pPr>
        <w:rPr>
          <w:rFonts w:ascii="Arial" w:hAnsi="Arial" w:cs="Arial"/>
          <w:sz w:val="24"/>
          <w:szCs w:val="24"/>
        </w:rPr>
      </w:pPr>
    </w:p>
    <w:p w:rsidRPr="001405E8" w:rsidR="00C557E2" w:rsidP="001405E8" w:rsidRDefault="00C557E2">
      <w:pPr>
        <w:jc w:val="both"/>
        <w:rPr>
          <w:rFonts w:ascii="Arial" w:hAnsi="Arial" w:cs="Arial"/>
          <w:sz w:val="24"/>
          <w:szCs w:val="24"/>
        </w:rPr>
      </w:pPr>
      <w:r w:rsidRPr="001405E8">
        <w:rPr>
          <w:rFonts w:ascii="Arial" w:hAnsi="Arial" w:cs="Arial"/>
          <w:sz w:val="24"/>
          <w:szCs w:val="24"/>
        </w:rPr>
        <w:tab/>
        <w:t xml:space="preserve">Visoki prekršajni sud Republike Hrvatske u vijeću sastavljenom od </w:t>
      </w:r>
      <w:r w:rsidRPr="001405E8" w:rsidR="004923DB">
        <w:rPr>
          <w:rFonts w:ascii="Arial" w:hAnsi="Arial" w:cs="Arial"/>
          <w:sz w:val="24"/>
          <w:szCs w:val="24"/>
        </w:rPr>
        <w:t>sutkinja</w:t>
      </w:r>
      <w:r w:rsidRPr="001405E8">
        <w:rPr>
          <w:rFonts w:ascii="Arial" w:hAnsi="Arial" w:cs="Arial"/>
          <w:sz w:val="24"/>
          <w:szCs w:val="24"/>
        </w:rPr>
        <w:t xml:space="preserve"> </w:t>
      </w:r>
      <w:r w:rsidRPr="001405E8" w:rsidR="00A31BD7">
        <w:rPr>
          <w:rFonts w:ascii="Arial" w:hAnsi="Arial" w:cs="Arial"/>
          <w:sz w:val="24"/>
          <w:szCs w:val="24"/>
        </w:rPr>
        <w:t>Anđe Ćorluka</w:t>
      </w:r>
      <w:r w:rsidRPr="001405E8" w:rsidR="000E1539">
        <w:rPr>
          <w:rFonts w:ascii="Arial" w:hAnsi="Arial" w:cs="Arial"/>
          <w:sz w:val="24"/>
          <w:szCs w:val="24"/>
        </w:rPr>
        <w:t xml:space="preserve"> </w:t>
      </w:r>
      <w:r w:rsidRPr="001405E8">
        <w:rPr>
          <w:rFonts w:ascii="Arial" w:hAnsi="Arial" w:cs="Arial"/>
          <w:sz w:val="24"/>
          <w:szCs w:val="24"/>
        </w:rPr>
        <w:t>kao predsjedni</w:t>
      </w:r>
      <w:r w:rsidRPr="001405E8" w:rsidR="005D6E7F">
        <w:rPr>
          <w:rFonts w:ascii="Arial" w:hAnsi="Arial" w:cs="Arial"/>
          <w:sz w:val="24"/>
          <w:szCs w:val="24"/>
        </w:rPr>
        <w:t>ce</w:t>
      </w:r>
      <w:r w:rsidRPr="001405E8">
        <w:rPr>
          <w:rFonts w:ascii="Arial" w:hAnsi="Arial" w:cs="Arial"/>
          <w:sz w:val="24"/>
          <w:szCs w:val="24"/>
        </w:rPr>
        <w:t xml:space="preserve"> vijeća, te </w:t>
      </w:r>
      <w:r w:rsidRPr="001405E8" w:rsidR="00805400">
        <w:rPr>
          <w:rFonts w:ascii="Arial" w:hAnsi="Arial" w:cs="Arial"/>
          <w:sz w:val="24"/>
          <w:szCs w:val="24"/>
        </w:rPr>
        <w:t xml:space="preserve">Mirjane Medić i </w:t>
      </w:r>
      <w:r w:rsidRPr="001405E8" w:rsidR="00A31BD7">
        <w:rPr>
          <w:rFonts w:ascii="Arial" w:hAnsi="Arial" w:cs="Arial"/>
          <w:sz w:val="24"/>
          <w:szCs w:val="24"/>
        </w:rPr>
        <w:t xml:space="preserve">Ivanke </w:t>
      </w:r>
      <w:proofErr w:type="spellStart"/>
      <w:r w:rsidRPr="001405E8" w:rsidR="00A31BD7">
        <w:rPr>
          <w:rFonts w:ascii="Arial" w:hAnsi="Arial" w:cs="Arial"/>
          <w:sz w:val="24"/>
          <w:szCs w:val="24"/>
        </w:rPr>
        <w:t>Mašić</w:t>
      </w:r>
      <w:proofErr w:type="spellEnd"/>
      <w:r w:rsidRPr="001405E8" w:rsidR="00DD74AB">
        <w:rPr>
          <w:rFonts w:ascii="Arial" w:hAnsi="Arial" w:cs="Arial"/>
          <w:sz w:val="24"/>
          <w:szCs w:val="24"/>
        </w:rPr>
        <w:t xml:space="preserve"> </w:t>
      </w:r>
      <w:r w:rsidRPr="001405E8">
        <w:rPr>
          <w:rFonts w:ascii="Arial" w:hAnsi="Arial" w:cs="Arial"/>
          <w:sz w:val="24"/>
          <w:szCs w:val="24"/>
        </w:rPr>
        <w:t>kao član</w:t>
      </w:r>
      <w:r w:rsidRPr="001405E8" w:rsidR="002551BB">
        <w:rPr>
          <w:rFonts w:ascii="Arial" w:hAnsi="Arial" w:cs="Arial"/>
          <w:sz w:val="24"/>
          <w:szCs w:val="24"/>
        </w:rPr>
        <w:t>ica</w:t>
      </w:r>
      <w:r w:rsidRPr="001405E8">
        <w:rPr>
          <w:rFonts w:ascii="Arial" w:hAnsi="Arial" w:cs="Arial"/>
          <w:sz w:val="24"/>
          <w:szCs w:val="24"/>
        </w:rPr>
        <w:t xml:space="preserve"> vijeća, uz sudjelovanje </w:t>
      </w:r>
      <w:r w:rsidRPr="001405E8" w:rsidR="007F01AD">
        <w:rPr>
          <w:rFonts w:ascii="Arial" w:hAnsi="Arial" w:cs="Arial"/>
          <w:sz w:val="24"/>
          <w:szCs w:val="24"/>
        </w:rPr>
        <w:t xml:space="preserve">više </w:t>
      </w:r>
      <w:r w:rsidRPr="001405E8">
        <w:rPr>
          <w:rFonts w:ascii="Arial" w:hAnsi="Arial" w:cs="Arial"/>
          <w:sz w:val="24"/>
          <w:szCs w:val="24"/>
        </w:rPr>
        <w:t>sudske savjetnice Koraljke Polak Medaković kao zapisničarke, u prekršajnom postupku protiv okrivljen</w:t>
      </w:r>
      <w:r w:rsidRPr="001405E8" w:rsidR="00DD74AB">
        <w:rPr>
          <w:rFonts w:ascii="Arial" w:hAnsi="Arial" w:cs="Arial"/>
          <w:sz w:val="24"/>
          <w:szCs w:val="24"/>
        </w:rPr>
        <w:t>og Marka Blaževića</w:t>
      </w:r>
      <w:r w:rsidRPr="001405E8">
        <w:rPr>
          <w:rFonts w:ascii="Arial" w:hAnsi="Arial" w:cs="Arial"/>
          <w:sz w:val="24"/>
          <w:szCs w:val="24"/>
        </w:rPr>
        <w:t xml:space="preserve">, zbog prekršaja iz </w:t>
      </w:r>
      <w:r w:rsidRPr="001405E8" w:rsidR="00793B74">
        <w:rPr>
          <w:rFonts w:ascii="Arial" w:hAnsi="Arial" w:cs="Arial"/>
          <w:sz w:val="24"/>
          <w:szCs w:val="24"/>
        </w:rPr>
        <w:t xml:space="preserve">članka 22. stavak </w:t>
      </w:r>
      <w:r w:rsidRPr="001405E8" w:rsidR="00DD74AB">
        <w:rPr>
          <w:rFonts w:ascii="Arial" w:hAnsi="Arial" w:cs="Arial"/>
          <w:sz w:val="24"/>
          <w:szCs w:val="24"/>
        </w:rPr>
        <w:t>1</w:t>
      </w:r>
      <w:r w:rsidRPr="001405E8" w:rsidR="00793B74">
        <w:rPr>
          <w:rFonts w:ascii="Arial" w:hAnsi="Arial" w:cs="Arial"/>
          <w:sz w:val="24"/>
          <w:szCs w:val="24"/>
        </w:rPr>
        <w:t>.</w:t>
      </w:r>
      <w:r w:rsidRPr="001405E8" w:rsidR="007F01AD">
        <w:rPr>
          <w:rFonts w:ascii="Arial" w:hAnsi="Arial" w:cs="Arial"/>
          <w:sz w:val="24"/>
          <w:szCs w:val="24"/>
        </w:rPr>
        <w:t xml:space="preserve"> </w:t>
      </w:r>
      <w:r w:rsidRPr="001405E8" w:rsidR="00793B74">
        <w:rPr>
          <w:rFonts w:ascii="Arial" w:hAnsi="Arial" w:cs="Arial"/>
          <w:sz w:val="24"/>
          <w:szCs w:val="24"/>
        </w:rPr>
        <w:t>Zakona o zaštiti od nasilja u obitelji (Narodne novine broj 70/17</w:t>
      </w:r>
      <w:r w:rsidRPr="001405E8" w:rsidR="00133B47">
        <w:rPr>
          <w:rFonts w:ascii="Arial" w:hAnsi="Arial" w:cs="Arial"/>
          <w:sz w:val="24"/>
          <w:szCs w:val="24"/>
        </w:rPr>
        <w:t>.</w:t>
      </w:r>
      <w:r w:rsidRPr="001405E8" w:rsidR="00CE2CB6">
        <w:rPr>
          <w:rFonts w:ascii="Arial" w:hAnsi="Arial" w:cs="Arial"/>
          <w:sz w:val="24"/>
          <w:szCs w:val="24"/>
        </w:rPr>
        <w:t>,</w:t>
      </w:r>
      <w:r w:rsidRPr="001405E8" w:rsidR="007F01AD">
        <w:rPr>
          <w:rFonts w:ascii="Arial" w:hAnsi="Arial" w:cs="Arial"/>
          <w:sz w:val="24"/>
          <w:szCs w:val="24"/>
        </w:rPr>
        <w:t>126/19.</w:t>
      </w:r>
      <w:r w:rsidRPr="001405E8" w:rsidR="00CE2CB6">
        <w:rPr>
          <w:rFonts w:ascii="Arial" w:hAnsi="Arial" w:cs="Arial"/>
          <w:sz w:val="24"/>
          <w:szCs w:val="24"/>
        </w:rPr>
        <w:t>, 84/21. i 114/22.</w:t>
      </w:r>
      <w:r w:rsidRPr="001405E8" w:rsidR="00133B47">
        <w:rPr>
          <w:rFonts w:ascii="Arial" w:hAnsi="Arial" w:cs="Arial"/>
          <w:sz w:val="24"/>
          <w:szCs w:val="24"/>
        </w:rPr>
        <w:t>)</w:t>
      </w:r>
      <w:r w:rsidRPr="001405E8" w:rsidR="00793B74">
        <w:rPr>
          <w:rFonts w:ascii="Arial" w:hAnsi="Arial" w:cs="Arial"/>
          <w:sz w:val="24"/>
          <w:szCs w:val="24"/>
        </w:rPr>
        <w:t>,</w:t>
      </w:r>
      <w:r w:rsidRPr="001405E8" w:rsidR="00A13C9C">
        <w:rPr>
          <w:rFonts w:ascii="Arial" w:hAnsi="Arial" w:cs="Arial"/>
          <w:sz w:val="24"/>
          <w:szCs w:val="24"/>
        </w:rPr>
        <w:t xml:space="preserve"> </w:t>
      </w:r>
      <w:r w:rsidRPr="001405E8">
        <w:rPr>
          <w:rFonts w:ascii="Arial" w:hAnsi="Arial" w:cs="Arial"/>
          <w:sz w:val="24"/>
          <w:szCs w:val="24"/>
        </w:rPr>
        <w:t xml:space="preserve">odlučujući o žalbi </w:t>
      </w:r>
      <w:r w:rsidRPr="001405E8" w:rsidR="00A31BD7">
        <w:rPr>
          <w:rFonts w:ascii="Arial" w:hAnsi="Arial" w:cs="Arial"/>
          <w:sz w:val="24"/>
          <w:szCs w:val="24"/>
        </w:rPr>
        <w:t xml:space="preserve">tužitelja Ministarstva unutarnjih poslova, Policijske uprave </w:t>
      </w:r>
      <w:r w:rsidRPr="001405E8" w:rsidR="00DD74AB">
        <w:rPr>
          <w:rFonts w:ascii="Arial" w:hAnsi="Arial" w:cs="Arial"/>
          <w:sz w:val="24"/>
          <w:szCs w:val="24"/>
        </w:rPr>
        <w:t>virovitičko - podravske</w:t>
      </w:r>
      <w:r w:rsidRPr="001405E8" w:rsidR="00A31BD7">
        <w:rPr>
          <w:rFonts w:ascii="Arial" w:hAnsi="Arial" w:cs="Arial"/>
          <w:sz w:val="24"/>
          <w:szCs w:val="24"/>
        </w:rPr>
        <w:t xml:space="preserve">, Policijske postaje </w:t>
      </w:r>
      <w:r w:rsidRPr="001405E8" w:rsidR="00DD74AB">
        <w:rPr>
          <w:rFonts w:ascii="Arial" w:hAnsi="Arial" w:cs="Arial"/>
          <w:sz w:val="24"/>
          <w:szCs w:val="24"/>
        </w:rPr>
        <w:t>Virovitica</w:t>
      </w:r>
      <w:r w:rsidRPr="001405E8" w:rsidR="00A31BD7">
        <w:rPr>
          <w:rFonts w:ascii="Arial" w:hAnsi="Arial" w:cs="Arial"/>
          <w:sz w:val="24"/>
          <w:szCs w:val="24"/>
        </w:rPr>
        <w:t xml:space="preserve">, </w:t>
      </w:r>
      <w:r w:rsidRPr="001405E8" w:rsidR="00E10A33">
        <w:rPr>
          <w:rFonts w:ascii="Arial" w:hAnsi="Arial" w:cs="Arial"/>
          <w:sz w:val="24"/>
          <w:szCs w:val="24"/>
        </w:rPr>
        <w:t>podnesenoj protiv</w:t>
      </w:r>
      <w:r w:rsidRPr="001405E8">
        <w:rPr>
          <w:rFonts w:ascii="Arial" w:hAnsi="Arial" w:cs="Arial"/>
          <w:sz w:val="24"/>
          <w:szCs w:val="24"/>
        </w:rPr>
        <w:t xml:space="preserve"> presude </w:t>
      </w:r>
      <w:r w:rsidRPr="001405E8" w:rsidR="007F01AD">
        <w:rPr>
          <w:rFonts w:ascii="Arial" w:hAnsi="Arial" w:cs="Arial"/>
          <w:sz w:val="24"/>
          <w:szCs w:val="24"/>
        </w:rPr>
        <w:t>Općinskog</w:t>
      </w:r>
      <w:r w:rsidRPr="001405E8" w:rsidR="00A13C9C">
        <w:rPr>
          <w:rFonts w:ascii="Arial" w:hAnsi="Arial" w:cs="Arial"/>
          <w:sz w:val="24"/>
          <w:szCs w:val="24"/>
        </w:rPr>
        <w:t xml:space="preserve"> </w:t>
      </w:r>
      <w:r w:rsidRPr="001405E8">
        <w:rPr>
          <w:rFonts w:ascii="Arial" w:hAnsi="Arial" w:cs="Arial"/>
          <w:sz w:val="24"/>
          <w:szCs w:val="24"/>
        </w:rPr>
        <w:t xml:space="preserve">suda u </w:t>
      </w:r>
      <w:r w:rsidRPr="001405E8" w:rsidR="00DD74AB">
        <w:rPr>
          <w:rFonts w:ascii="Arial" w:hAnsi="Arial" w:cs="Arial"/>
          <w:sz w:val="24"/>
          <w:szCs w:val="24"/>
        </w:rPr>
        <w:t>Virovitici</w:t>
      </w:r>
      <w:r w:rsidRPr="001405E8" w:rsidR="008A212B">
        <w:rPr>
          <w:rFonts w:ascii="Arial" w:hAnsi="Arial" w:cs="Arial"/>
          <w:sz w:val="24"/>
          <w:szCs w:val="24"/>
        </w:rPr>
        <w:t xml:space="preserve"> </w:t>
      </w:r>
      <w:r w:rsidRPr="001405E8" w:rsidR="00A85EA4">
        <w:rPr>
          <w:rFonts w:ascii="Arial" w:hAnsi="Arial" w:cs="Arial"/>
          <w:sz w:val="24"/>
          <w:szCs w:val="24"/>
        </w:rPr>
        <w:t>b</w:t>
      </w:r>
      <w:r w:rsidRPr="001405E8">
        <w:rPr>
          <w:rFonts w:ascii="Arial" w:hAnsi="Arial" w:cs="Arial"/>
          <w:sz w:val="24"/>
          <w:szCs w:val="24"/>
        </w:rPr>
        <w:t>roj Pp-</w:t>
      </w:r>
      <w:r w:rsidRPr="001405E8" w:rsidR="00DD74AB">
        <w:rPr>
          <w:rFonts w:ascii="Arial" w:hAnsi="Arial" w:cs="Arial"/>
          <w:sz w:val="24"/>
          <w:szCs w:val="24"/>
        </w:rPr>
        <w:t>1397</w:t>
      </w:r>
      <w:r w:rsidRPr="001405E8" w:rsidR="004923DB">
        <w:rPr>
          <w:rFonts w:ascii="Arial" w:hAnsi="Arial" w:cs="Arial"/>
          <w:sz w:val="24"/>
          <w:szCs w:val="24"/>
        </w:rPr>
        <w:t>/202</w:t>
      </w:r>
      <w:r w:rsidRPr="001405E8" w:rsidR="00DD74AB">
        <w:rPr>
          <w:rFonts w:ascii="Arial" w:hAnsi="Arial" w:cs="Arial"/>
          <w:sz w:val="24"/>
          <w:szCs w:val="24"/>
        </w:rPr>
        <w:t>3</w:t>
      </w:r>
      <w:r w:rsidRPr="001405E8" w:rsidR="00785B26">
        <w:rPr>
          <w:rFonts w:ascii="Arial" w:hAnsi="Arial" w:cs="Arial"/>
          <w:sz w:val="24"/>
          <w:szCs w:val="24"/>
        </w:rPr>
        <w:t xml:space="preserve"> od </w:t>
      </w:r>
      <w:r w:rsidRPr="001405E8" w:rsidR="00DD74AB">
        <w:rPr>
          <w:rFonts w:ascii="Arial" w:hAnsi="Arial" w:cs="Arial"/>
          <w:sz w:val="24"/>
          <w:szCs w:val="24"/>
        </w:rPr>
        <w:t>6</w:t>
      </w:r>
      <w:r w:rsidRPr="001405E8" w:rsidR="00785B26">
        <w:rPr>
          <w:rFonts w:ascii="Arial" w:hAnsi="Arial" w:cs="Arial"/>
          <w:sz w:val="24"/>
          <w:szCs w:val="24"/>
        </w:rPr>
        <w:t xml:space="preserve">. </w:t>
      </w:r>
      <w:r w:rsidRPr="001405E8" w:rsidR="00CE2CB6">
        <w:rPr>
          <w:rFonts w:ascii="Arial" w:hAnsi="Arial" w:cs="Arial"/>
          <w:sz w:val="24"/>
          <w:szCs w:val="24"/>
        </w:rPr>
        <w:t>lipnja</w:t>
      </w:r>
      <w:r w:rsidRPr="001405E8" w:rsidR="00785B26">
        <w:rPr>
          <w:rFonts w:ascii="Arial" w:hAnsi="Arial" w:cs="Arial"/>
          <w:sz w:val="24"/>
          <w:szCs w:val="24"/>
        </w:rPr>
        <w:t xml:space="preserve"> 20</w:t>
      </w:r>
      <w:r w:rsidRPr="001405E8" w:rsidR="007F01AD">
        <w:rPr>
          <w:rFonts w:ascii="Arial" w:hAnsi="Arial" w:cs="Arial"/>
          <w:sz w:val="24"/>
          <w:szCs w:val="24"/>
        </w:rPr>
        <w:t>2</w:t>
      </w:r>
      <w:r w:rsidRPr="001405E8" w:rsidR="00DD74AB">
        <w:rPr>
          <w:rFonts w:ascii="Arial" w:hAnsi="Arial" w:cs="Arial"/>
          <w:sz w:val="24"/>
          <w:szCs w:val="24"/>
        </w:rPr>
        <w:t>4</w:t>
      </w:r>
      <w:r w:rsidRPr="001405E8" w:rsidR="00785B26">
        <w:rPr>
          <w:rFonts w:ascii="Arial" w:hAnsi="Arial" w:cs="Arial"/>
          <w:sz w:val="24"/>
          <w:szCs w:val="24"/>
        </w:rPr>
        <w:t>.</w:t>
      </w:r>
      <w:r w:rsidRPr="001405E8">
        <w:rPr>
          <w:rFonts w:ascii="Arial" w:hAnsi="Arial" w:cs="Arial"/>
          <w:sz w:val="24"/>
          <w:szCs w:val="24"/>
        </w:rPr>
        <w:t xml:space="preserve">, u sjednici vijeća održanoj </w:t>
      </w:r>
      <w:r w:rsidRPr="001405E8" w:rsidR="00785B26">
        <w:rPr>
          <w:rFonts w:ascii="Arial" w:hAnsi="Arial" w:cs="Arial"/>
          <w:sz w:val="24"/>
          <w:szCs w:val="24"/>
        </w:rPr>
        <w:t xml:space="preserve">dana </w:t>
      </w:r>
      <w:r w:rsidRPr="001405E8" w:rsidR="00DD74AB">
        <w:rPr>
          <w:rFonts w:ascii="Arial" w:hAnsi="Arial" w:cs="Arial"/>
          <w:sz w:val="24"/>
          <w:szCs w:val="24"/>
        </w:rPr>
        <w:t>9</w:t>
      </w:r>
      <w:r w:rsidRPr="001405E8" w:rsidR="00785B26">
        <w:rPr>
          <w:rFonts w:ascii="Arial" w:hAnsi="Arial" w:cs="Arial"/>
          <w:sz w:val="24"/>
          <w:szCs w:val="24"/>
        </w:rPr>
        <w:t xml:space="preserve">. </w:t>
      </w:r>
      <w:r w:rsidRPr="001405E8" w:rsidR="00DD74AB">
        <w:rPr>
          <w:rFonts w:ascii="Arial" w:hAnsi="Arial" w:cs="Arial"/>
          <w:sz w:val="24"/>
          <w:szCs w:val="24"/>
        </w:rPr>
        <w:t>listopada</w:t>
      </w:r>
      <w:r w:rsidRPr="001405E8" w:rsidR="00785B26">
        <w:rPr>
          <w:rFonts w:ascii="Arial" w:hAnsi="Arial" w:cs="Arial"/>
          <w:sz w:val="24"/>
          <w:szCs w:val="24"/>
        </w:rPr>
        <w:t xml:space="preserve"> 202</w:t>
      </w:r>
      <w:r w:rsidRPr="001405E8" w:rsidR="00DD74AB">
        <w:rPr>
          <w:rFonts w:ascii="Arial" w:hAnsi="Arial" w:cs="Arial"/>
          <w:sz w:val="24"/>
          <w:szCs w:val="24"/>
        </w:rPr>
        <w:t>5</w:t>
      </w:r>
      <w:r w:rsidRPr="001405E8">
        <w:rPr>
          <w:rFonts w:ascii="Arial" w:hAnsi="Arial" w:cs="Arial"/>
          <w:sz w:val="24"/>
          <w:szCs w:val="24"/>
        </w:rPr>
        <w:t>.,</w:t>
      </w:r>
    </w:p>
    <w:p w:rsidRPr="001405E8" w:rsidR="00C557E2" w:rsidP="001405E8" w:rsidRDefault="00C557E2">
      <w:pPr>
        <w:rPr>
          <w:rFonts w:ascii="Arial" w:hAnsi="Arial" w:cs="Arial"/>
          <w:sz w:val="24"/>
          <w:szCs w:val="24"/>
        </w:rPr>
      </w:pPr>
    </w:p>
    <w:p w:rsidRPr="001405E8" w:rsidR="00C557E2" w:rsidP="001405E8" w:rsidRDefault="00C557E2">
      <w:pPr>
        <w:jc w:val="center"/>
        <w:rPr>
          <w:rFonts w:ascii="Arial" w:hAnsi="Arial" w:cs="Arial"/>
          <w:sz w:val="24"/>
          <w:szCs w:val="24"/>
        </w:rPr>
      </w:pPr>
      <w:r w:rsidRPr="001405E8">
        <w:rPr>
          <w:rFonts w:ascii="Arial" w:hAnsi="Arial" w:cs="Arial"/>
          <w:sz w:val="24"/>
          <w:szCs w:val="24"/>
        </w:rPr>
        <w:t>r i j e š i o   j e</w:t>
      </w:r>
    </w:p>
    <w:p w:rsidRPr="001405E8" w:rsidR="00C557E2" w:rsidP="001405E8" w:rsidRDefault="00C557E2">
      <w:pPr>
        <w:rPr>
          <w:rFonts w:ascii="Arial" w:hAnsi="Arial" w:cs="Arial"/>
          <w:sz w:val="24"/>
          <w:szCs w:val="24"/>
        </w:rPr>
      </w:pPr>
      <w:r w:rsidRPr="001405E8">
        <w:rPr>
          <w:rFonts w:ascii="Arial" w:hAnsi="Arial" w:cs="Arial"/>
          <w:sz w:val="24"/>
          <w:szCs w:val="24"/>
        </w:rPr>
        <w:t xml:space="preserve"> </w:t>
      </w:r>
    </w:p>
    <w:p w:rsidRPr="001405E8" w:rsidR="00C557E2" w:rsidP="001405E8" w:rsidRDefault="00A13C9C">
      <w:pPr>
        <w:ind w:firstLine="708"/>
        <w:jc w:val="both"/>
        <w:rPr>
          <w:rFonts w:ascii="Arial" w:hAnsi="Arial" w:cs="Arial"/>
          <w:sz w:val="24"/>
          <w:szCs w:val="24"/>
        </w:rPr>
      </w:pPr>
      <w:r w:rsidRPr="001405E8">
        <w:rPr>
          <w:rFonts w:ascii="Arial" w:hAnsi="Arial" w:cs="Arial"/>
          <w:sz w:val="24"/>
          <w:szCs w:val="24"/>
        </w:rPr>
        <w:t xml:space="preserve">Prihvaća se žalba </w:t>
      </w:r>
      <w:r w:rsidRPr="001405E8" w:rsidR="00A31BD7">
        <w:rPr>
          <w:rFonts w:ascii="Arial" w:hAnsi="Arial" w:cs="Arial"/>
          <w:sz w:val="24"/>
          <w:szCs w:val="24"/>
        </w:rPr>
        <w:t xml:space="preserve">tužitelja Ministarstva unutarnjih poslova, Policijske uprave </w:t>
      </w:r>
      <w:r w:rsidRPr="001405E8" w:rsidR="00DD74AB">
        <w:rPr>
          <w:rFonts w:ascii="Arial" w:hAnsi="Arial" w:cs="Arial"/>
          <w:sz w:val="24"/>
          <w:szCs w:val="24"/>
        </w:rPr>
        <w:t>virovitičko - podravske</w:t>
      </w:r>
      <w:r w:rsidRPr="001405E8" w:rsidR="00A31BD7">
        <w:rPr>
          <w:rFonts w:ascii="Arial" w:hAnsi="Arial" w:cs="Arial"/>
          <w:sz w:val="24"/>
          <w:szCs w:val="24"/>
        </w:rPr>
        <w:t xml:space="preserve">, Policijske postaje </w:t>
      </w:r>
      <w:r w:rsidRPr="001405E8" w:rsidR="00DD74AB">
        <w:rPr>
          <w:rFonts w:ascii="Arial" w:hAnsi="Arial" w:cs="Arial"/>
          <w:sz w:val="24"/>
          <w:szCs w:val="24"/>
        </w:rPr>
        <w:t>Virovitica</w:t>
      </w:r>
      <w:r w:rsidRPr="001405E8" w:rsidR="00A31BD7">
        <w:rPr>
          <w:rFonts w:ascii="Arial" w:hAnsi="Arial" w:cs="Arial"/>
          <w:sz w:val="24"/>
          <w:szCs w:val="24"/>
        </w:rPr>
        <w:t xml:space="preserve">, </w:t>
      </w:r>
      <w:r w:rsidRPr="001405E8" w:rsidR="007F01AD">
        <w:rPr>
          <w:rFonts w:ascii="Arial" w:hAnsi="Arial" w:cs="Arial"/>
          <w:sz w:val="24"/>
          <w:szCs w:val="24"/>
        </w:rPr>
        <w:t>osnovanom,</w:t>
      </w:r>
      <w:r w:rsidRPr="001405E8">
        <w:rPr>
          <w:rFonts w:ascii="Arial" w:hAnsi="Arial" w:cs="Arial"/>
          <w:sz w:val="24"/>
          <w:szCs w:val="24"/>
        </w:rPr>
        <w:t xml:space="preserve"> ukida </w:t>
      </w:r>
      <w:r w:rsidRPr="001405E8" w:rsidR="007F01AD">
        <w:rPr>
          <w:rFonts w:ascii="Arial" w:hAnsi="Arial" w:cs="Arial"/>
          <w:sz w:val="24"/>
          <w:szCs w:val="24"/>
        </w:rPr>
        <w:t xml:space="preserve">se </w:t>
      </w:r>
      <w:r w:rsidRPr="001405E8" w:rsidR="00C557E2">
        <w:rPr>
          <w:rFonts w:ascii="Arial" w:hAnsi="Arial" w:cs="Arial"/>
          <w:sz w:val="24"/>
          <w:szCs w:val="24"/>
        </w:rPr>
        <w:t>pobijana</w:t>
      </w:r>
      <w:r w:rsidRPr="001405E8" w:rsidR="00A85EA4">
        <w:rPr>
          <w:rFonts w:ascii="Arial" w:hAnsi="Arial" w:cs="Arial"/>
          <w:sz w:val="24"/>
          <w:szCs w:val="24"/>
        </w:rPr>
        <w:t xml:space="preserve"> </w:t>
      </w:r>
      <w:r w:rsidRPr="001405E8" w:rsidR="00C557E2">
        <w:rPr>
          <w:rFonts w:ascii="Arial" w:hAnsi="Arial" w:cs="Arial"/>
          <w:sz w:val="24"/>
          <w:szCs w:val="24"/>
        </w:rPr>
        <w:t xml:space="preserve">prvostupanjska presuda te predmet </w:t>
      </w:r>
      <w:r w:rsidRPr="001405E8" w:rsidR="00A85EA4">
        <w:rPr>
          <w:rFonts w:ascii="Arial" w:hAnsi="Arial" w:cs="Arial"/>
          <w:sz w:val="24"/>
          <w:szCs w:val="24"/>
        </w:rPr>
        <w:t>vraća</w:t>
      </w:r>
      <w:r w:rsidRPr="001405E8" w:rsidR="00C557E2">
        <w:rPr>
          <w:rFonts w:ascii="Arial" w:hAnsi="Arial" w:cs="Arial"/>
          <w:sz w:val="24"/>
          <w:szCs w:val="24"/>
        </w:rPr>
        <w:t xml:space="preserve"> prvostupanjskom sudu na ponovn</w:t>
      </w:r>
      <w:r w:rsidRPr="001405E8" w:rsidR="007F01AD">
        <w:rPr>
          <w:rFonts w:ascii="Arial" w:hAnsi="Arial" w:cs="Arial"/>
          <w:sz w:val="24"/>
          <w:szCs w:val="24"/>
        </w:rPr>
        <w:t xml:space="preserve">o </w:t>
      </w:r>
      <w:r w:rsidRPr="001405E8">
        <w:rPr>
          <w:rFonts w:ascii="Arial" w:hAnsi="Arial" w:cs="Arial"/>
          <w:sz w:val="24"/>
          <w:szCs w:val="24"/>
        </w:rPr>
        <w:t>suđenje</w:t>
      </w:r>
      <w:r w:rsidRPr="001405E8" w:rsidR="00C557E2">
        <w:rPr>
          <w:rFonts w:ascii="Arial" w:hAnsi="Arial" w:cs="Arial"/>
          <w:sz w:val="24"/>
          <w:szCs w:val="24"/>
        </w:rPr>
        <w:t>.</w:t>
      </w:r>
    </w:p>
    <w:p w:rsidRPr="001405E8" w:rsidR="00C557E2" w:rsidP="001405E8" w:rsidRDefault="00C557E2">
      <w:pPr>
        <w:rPr>
          <w:rFonts w:ascii="Arial" w:hAnsi="Arial" w:cs="Arial"/>
          <w:sz w:val="24"/>
          <w:szCs w:val="24"/>
        </w:rPr>
      </w:pPr>
    </w:p>
    <w:p w:rsidRPr="001405E8" w:rsidR="00C557E2" w:rsidP="001405E8" w:rsidRDefault="00C557E2">
      <w:pPr>
        <w:jc w:val="center"/>
        <w:rPr>
          <w:rFonts w:ascii="Arial" w:hAnsi="Arial" w:cs="Arial"/>
          <w:sz w:val="24"/>
          <w:szCs w:val="24"/>
        </w:rPr>
      </w:pPr>
      <w:r w:rsidRPr="001405E8">
        <w:rPr>
          <w:rFonts w:ascii="Arial" w:hAnsi="Arial" w:cs="Arial"/>
          <w:sz w:val="24"/>
          <w:szCs w:val="24"/>
        </w:rPr>
        <w:t>Obrazloženje</w:t>
      </w:r>
    </w:p>
    <w:p w:rsidRPr="001405E8" w:rsidR="00C557E2" w:rsidP="001405E8" w:rsidRDefault="00C557E2">
      <w:pPr>
        <w:rPr>
          <w:rFonts w:ascii="Arial" w:hAnsi="Arial" w:cs="Arial"/>
          <w:sz w:val="24"/>
          <w:szCs w:val="24"/>
        </w:rPr>
      </w:pPr>
    </w:p>
    <w:p w:rsidRPr="001405E8" w:rsidR="00290836" w:rsidP="001405E8" w:rsidRDefault="001405E8">
      <w:pPr>
        <w:jc w:val="both"/>
        <w:rPr>
          <w:rFonts w:ascii="Arial" w:hAnsi="Arial" w:cs="Arial"/>
          <w:sz w:val="24"/>
          <w:szCs w:val="24"/>
        </w:rPr>
      </w:pPr>
      <w:r>
        <w:rPr>
          <w:rFonts w:ascii="Arial" w:hAnsi="Arial" w:cs="Arial"/>
          <w:sz w:val="24"/>
          <w:szCs w:val="24"/>
        </w:rPr>
        <w:t>1.</w:t>
      </w:r>
      <w:r>
        <w:rPr>
          <w:rFonts w:ascii="Arial" w:hAnsi="Arial" w:cs="Arial"/>
          <w:sz w:val="24"/>
          <w:szCs w:val="24"/>
        </w:rPr>
        <w:tab/>
      </w:r>
      <w:r w:rsidRPr="001405E8" w:rsidR="00A13C9C">
        <w:rPr>
          <w:rFonts w:ascii="Arial" w:hAnsi="Arial" w:cs="Arial"/>
          <w:sz w:val="24"/>
          <w:szCs w:val="24"/>
        </w:rPr>
        <w:t xml:space="preserve">Pobijanom presudom </w:t>
      </w:r>
      <w:r w:rsidRPr="001405E8" w:rsidR="00DD74AB">
        <w:rPr>
          <w:rFonts w:ascii="Arial" w:hAnsi="Arial" w:cs="Arial"/>
          <w:sz w:val="24"/>
          <w:szCs w:val="24"/>
        </w:rPr>
        <w:t>Općinskog suda u Virovitici broj Pp-1397/2023 od 6. lipnja 2024.</w:t>
      </w:r>
      <w:r w:rsidRPr="001405E8" w:rsidR="00A31BD7">
        <w:rPr>
          <w:rFonts w:ascii="Arial" w:hAnsi="Arial" w:cs="Arial"/>
          <w:sz w:val="24"/>
          <w:szCs w:val="24"/>
        </w:rPr>
        <w:t xml:space="preserve"> </w:t>
      </w:r>
      <w:r w:rsidRPr="001405E8" w:rsidR="00CE2CB6">
        <w:rPr>
          <w:rFonts w:ascii="Arial" w:hAnsi="Arial" w:cs="Arial"/>
          <w:sz w:val="24"/>
          <w:szCs w:val="24"/>
        </w:rPr>
        <w:t>okrivljen</w:t>
      </w:r>
      <w:r w:rsidRPr="001405E8" w:rsidR="00DD74AB">
        <w:rPr>
          <w:rFonts w:ascii="Arial" w:hAnsi="Arial" w:cs="Arial"/>
          <w:sz w:val="24"/>
          <w:szCs w:val="24"/>
        </w:rPr>
        <w:t>i Marko Blažević je</w:t>
      </w:r>
      <w:r w:rsidRPr="001405E8" w:rsidR="007C2578">
        <w:rPr>
          <w:rFonts w:ascii="Arial" w:hAnsi="Arial" w:cs="Arial"/>
          <w:sz w:val="24"/>
          <w:szCs w:val="24"/>
        </w:rPr>
        <w:t xml:space="preserve"> </w:t>
      </w:r>
      <w:r w:rsidRPr="001405E8" w:rsidR="00A31BD7">
        <w:rPr>
          <w:rFonts w:ascii="Arial" w:hAnsi="Arial" w:cs="Arial"/>
          <w:sz w:val="24"/>
          <w:szCs w:val="24"/>
        </w:rPr>
        <w:t xml:space="preserve"> na temelju odredbe članka 182. </w:t>
      </w:r>
      <w:r w:rsidRPr="001405E8" w:rsidR="007C2578">
        <w:rPr>
          <w:rFonts w:ascii="Arial" w:hAnsi="Arial" w:cs="Arial"/>
          <w:sz w:val="24"/>
          <w:szCs w:val="24"/>
        </w:rPr>
        <w:t>točka 3.</w:t>
      </w:r>
      <w:r w:rsidRPr="001405E8" w:rsidR="00A31BD7">
        <w:rPr>
          <w:rFonts w:ascii="Arial" w:hAnsi="Arial" w:cs="Arial"/>
          <w:sz w:val="24"/>
          <w:szCs w:val="24"/>
        </w:rPr>
        <w:t xml:space="preserve"> Prekršajnog zakona oslobođen od </w:t>
      </w:r>
      <w:r w:rsidRPr="001405E8" w:rsidR="007C2578">
        <w:rPr>
          <w:rFonts w:ascii="Arial" w:hAnsi="Arial" w:cs="Arial"/>
          <w:sz w:val="24"/>
          <w:szCs w:val="24"/>
        </w:rPr>
        <w:t>optužbe da bi počini</w:t>
      </w:r>
      <w:r w:rsidRPr="001405E8" w:rsidR="00DD74AB">
        <w:rPr>
          <w:rFonts w:ascii="Arial" w:hAnsi="Arial" w:cs="Arial"/>
          <w:sz w:val="24"/>
          <w:szCs w:val="24"/>
        </w:rPr>
        <w:t>o</w:t>
      </w:r>
      <w:r w:rsidRPr="001405E8" w:rsidR="007F01AD">
        <w:rPr>
          <w:rFonts w:ascii="Arial" w:hAnsi="Arial" w:cs="Arial"/>
          <w:sz w:val="24"/>
          <w:szCs w:val="24"/>
        </w:rPr>
        <w:t xml:space="preserve"> prekršaj iz članka 22. stavak </w:t>
      </w:r>
      <w:r w:rsidRPr="001405E8" w:rsidR="00DD74AB">
        <w:rPr>
          <w:rFonts w:ascii="Arial" w:hAnsi="Arial" w:cs="Arial"/>
          <w:sz w:val="24"/>
          <w:szCs w:val="24"/>
        </w:rPr>
        <w:t>1</w:t>
      </w:r>
      <w:r w:rsidRPr="001405E8" w:rsidR="007F01AD">
        <w:rPr>
          <w:rFonts w:ascii="Arial" w:hAnsi="Arial" w:cs="Arial"/>
          <w:sz w:val="24"/>
          <w:szCs w:val="24"/>
        </w:rPr>
        <w:t xml:space="preserve">. Zakona </w:t>
      </w:r>
      <w:r w:rsidRPr="001405E8" w:rsidR="00A31BD7">
        <w:rPr>
          <w:rFonts w:ascii="Arial" w:hAnsi="Arial" w:cs="Arial"/>
          <w:sz w:val="24"/>
          <w:szCs w:val="24"/>
        </w:rPr>
        <w:t>o zaštiti od nasilja u obitelji.</w:t>
      </w:r>
      <w:r w:rsidRPr="001405E8" w:rsidR="00290836">
        <w:rPr>
          <w:rFonts w:ascii="Arial" w:hAnsi="Arial" w:cs="Arial"/>
          <w:sz w:val="24"/>
          <w:szCs w:val="24"/>
        </w:rPr>
        <w:t xml:space="preserve"> </w:t>
      </w:r>
    </w:p>
    <w:p w:rsidRPr="001405E8" w:rsidR="00613D0B" w:rsidP="001405E8" w:rsidRDefault="00613D0B">
      <w:pPr>
        <w:jc w:val="both"/>
        <w:rPr>
          <w:rFonts w:ascii="Arial" w:hAnsi="Arial" w:cs="Arial"/>
          <w:sz w:val="24"/>
          <w:szCs w:val="24"/>
        </w:rPr>
      </w:pPr>
    </w:p>
    <w:p w:rsidRPr="001405E8" w:rsidR="00C362DA" w:rsidP="001405E8" w:rsidRDefault="001405E8">
      <w:pPr>
        <w:jc w:val="both"/>
        <w:rPr>
          <w:rFonts w:ascii="Arial" w:hAnsi="Arial" w:cs="Arial"/>
          <w:sz w:val="24"/>
          <w:szCs w:val="24"/>
        </w:rPr>
      </w:pPr>
      <w:r>
        <w:rPr>
          <w:rFonts w:ascii="Arial" w:hAnsi="Arial" w:cs="Arial"/>
          <w:sz w:val="24"/>
          <w:szCs w:val="24"/>
        </w:rPr>
        <w:t>2.</w:t>
      </w:r>
      <w:r>
        <w:rPr>
          <w:rFonts w:ascii="Arial" w:hAnsi="Arial" w:cs="Arial"/>
          <w:sz w:val="24"/>
          <w:szCs w:val="24"/>
        </w:rPr>
        <w:tab/>
      </w:r>
      <w:r w:rsidRPr="001405E8" w:rsidR="00C362DA">
        <w:rPr>
          <w:rFonts w:ascii="Arial" w:hAnsi="Arial" w:cs="Arial"/>
          <w:sz w:val="24"/>
          <w:szCs w:val="24"/>
        </w:rPr>
        <w:t xml:space="preserve">Protiv </w:t>
      </w:r>
      <w:r w:rsidRPr="001405E8" w:rsidR="00C44A91">
        <w:rPr>
          <w:rFonts w:ascii="Arial" w:hAnsi="Arial" w:cs="Arial"/>
          <w:sz w:val="24"/>
          <w:szCs w:val="24"/>
        </w:rPr>
        <w:t xml:space="preserve">te </w:t>
      </w:r>
      <w:r w:rsidRPr="001405E8" w:rsidR="00785B26">
        <w:rPr>
          <w:rFonts w:ascii="Arial" w:hAnsi="Arial" w:cs="Arial"/>
          <w:sz w:val="24"/>
          <w:szCs w:val="24"/>
        </w:rPr>
        <w:t>presude, pravodobnu žalbu podni</w:t>
      </w:r>
      <w:r w:rsidRPr="001405E8" w:rsidR="002551BB">
        <w:rPr>
          <w:rFonts w:ascii="Arial" w:hAnsi="Arial" w:cs="Arial"/>
          <w:sz w:val="24"/>
          <w:szCs w:val="24"/>
        </w:rPr>
        <w:t xml:space="preserve">o je </w:t>
      </w:r>
      <w:r w:rsidRPr="001405E8" w:rsidR="00A31BD7">
        <w:rPr>
          <w:rFonts w:ascii="Arial" w:hAnsi="Arial" w:cs="Arial"/>
          <w:sz w:val="24"/>
          <w:szCs w:val="24"/>
        </w:rPr>
        <w:t xml:space="preserve">tužitelj Ministarstvo unutarnjih poslova, Policijska uprava </w:t>
      </w:r>
      <w:r w:rsidRPr="001405E8" w:rsidR="00DD74AB">
        <w:rPr>
          <w:rFonts w:ascii="Arial" w:hAnsi="Arial" w:cs="Arial"/>
          <w:sz w:val="24"/>
          <w:szCs w:val="24"/>
        </w:rPr>
        <w:t>virovitičko - podravska</w:t>
      </w:r>
      <w:r w:rsidRPr="001405E8" w:rsidR="00A31BD7">
        <w:rPr>
          <w:rFonts w:ascii="Arial" w:hAnsi="Arial" w:cs="Arial"/>
          <w:sz w:val="24"/>
          <w:szCs w:val="24"/>
        </w:rPr>
        <w:t xml:space="preserve">, Policijska postaja </w:t>
      </w:r>
      <w:r w:rsidRPr="001405E8" w:rsidR="00DD74AB">
        <w:rPr>
          <w:rFonts w:ascii="Arial" w:hAnsi="Arial" w:cs="Arial"/>
          <w:sz w:val="24"/>
          <w:szCs w:val="24"/>
        </w:rPr>
        <w:t>Virovitica</w:t>
      </w:r>
      <w:r w:rsidRPr="001405E8" w:rsidR="00290836">
        <w:rPr>
          <w:rFonts w:ascii="Arial" w:hAnsi="Arial" w:cs="Arial"/>
          <w:sz w:val="24"/>
          <w:szCs w:val="24"/>
        </w:rPr>
        <w:t>, zbog pogrešno i nepotpuno utvrđenog činjeničnog stanja.</w:t>
      </w:r>
    </w:p>
    <w:p w:rsidRPr="001405E8" w:rsidR="00677FC5" w:rsidP="001405E8" w:rsidRDefault="00677FC5">
      <w:pPr>
        <w:pStyle w:val="Odlomakpopisa"/>
        <w:rPr>
          <w:rFonts w:ascii="Arial" w:hAnsi="Arial" w:cs="Arial"/>
          <w:sz w:val="24"/>
          <w:szCs w:val="24"/>
        </w:rPr>
      </w:pPr>
    </w:p>
    <w:p w:rsidRPr="001405E8" w:rsidR="00677FC5" w:rsidP="001405E8" w:rsidRDefault="001405E8">
      <w:pPr>
        <w:jc w:val="both"/>
        <w:rPr>
          <w:rFonts w:ascii="Arial" w:hAnsi="Arial" w:cs="Arial"/>
          <w:sz w:val="24"/>
          <w:szCs w:val="24"/>
        </w:rPr>
      </w:pPr>
      <w:r>
        <w:rPr>
          <w:rFonts w:ascii="Arial" w:hAnsi="Arial" w:cs="Arial"/>
          <w:sz w:val="24"/>
          <w:szCs w:val="24"/>
        </w:rPr>
        <w:t>3.</w:t>
      </w:r>
      <w:r>
        <w:rPr>
          <w:rFonts w:ascii="Arial" w:hAnsi="Arial" w:cs="Arial"/>
          <w:sz w:val="24"/>
          <w:szCs w:val="24"/>
        </w:rPr>
        <w:tab/>
      </w:r>
      <w:r w:rsidRPr="001405E8" w:rsidR="00677FC5">
        <w:rPr>
          <w:rFonts w:ascii="Arial" w:hAnsi="Arial" w:cs="Arial"/>
          <w:sz w:val="24"/>
          <w:szCs w:val="24"/>
        </w:rPr>
        <w:t>Žalba je osnovana.</w:t>
      </w:r>
    </w:p>
    <w:p w:rsidRPr="001405E8" w:rsidR="00C362DA" w:rsidP="001405E8" w:rsidRDefault="00C362DA">
      <w:pPr>
        <w:ind w:firstLine="708"/>
        <w:jc w:val="both"/>
        <w:rPr>
          <w:rFonts w:ascii="Arial" w:hAnsi="Arial" w:cs="Arial"/>
          <w:sz w:val="24"/>
          <w:szCs w:val="24"/>
        </w:rPr>
      </w:pPr>
    </w:p>
    <w:p w:rsidRPr="001405E8" w:rsidR="00C557E2" w:rsidP="001405E8" w:rsidRDefault="001405E8">
      <w:pPr>
        <w:jc w:val="both"/>
        <w:rPr>
          <w:rFonts w:ascii="Arial" w:hAnsi="Arial" w:cs="Arial"/>
          <w:sz w:val="24"/>
          <w:szCs w:val="24"/>
        </w:rPr>
      </w:pPr>
      <w:r>
        <w:rPr>
          <w:rFonts w:ascii="Arial" w:hAnsi="Arial" w:cs="Arial"/>
          <w:sz w:val="24"/>
          <w:szCs w:val="24"/>
        </w:rPr>
        <w:t>4.</w:t>
      </w:r>
      <w:r>
        <w:rPr>
          <w:rFonts w:ascii="Arial" w:hAnsi="Arial" w:cs="Arial"/>
          <w:sz w:val="24"/>
          <w:szCs w:val="24"/>
        </w:rPr>
        <w:tab/>
      </w:r>
      <w:r w:rsidRPr="001405E8" w:rsidR="00622A47">
        <w:rPr>
          <w:rFonts w:ascii="Arial" w:hAnsi="Arial" w:cs="Arial"/>
          <w:sz w:val="24"/>
          <w:szCs w:val="24"/>
        </w:rPr>
        <w:t>Ovaj s</w:t>
      </w:r>
      <w:r w:rsidRPr="001405E8" w:rsidR="00627E83">
        <w:rPr>
          <w:rFonts w:ascii="Arial" w:hAnsi="Arial" w:cs="Arial"/>
          <w:sz w:val="24"/>
          <w:szCs w:val="24"/>
        </w:rPr>
        <w:t>ud, ispitujući pobijanu presudu</w:t>
      </w:r>
      <w:r w:rsidRPr="001405E8" w:rsidR="000118FE">
        <w:rPr>
          <w:rFonts w:ascii="Arial" w:hAnsi="Arial" w:cs="Arial"/>
          <w:sz w:val="24"/>
          <w:szCs w:val="24"/>
        </w:rPr>
        <w:t>,</w:t>
      </w:r>
      <w:r w:rsidRPr="001405E8" w:rsidR="00627E83">
        <w:rPr>
          <w:rFonts w:ascii="Arial" w:hAnsi="Arial" w:cs="Arial"/>
          <w:sz w:val="24"/>
          <w:szCs w:val="24"/>
        </w:rPr>
        <w:t xml:space="preserve"> </w:t>
      </w:r>
      <w:r w:rsidRPr="001405E8" w:rsidR="000118FE">
        <w:rPr>
          <w:rFonts w:ascii="Arial" w:hAnsi="Arial" w:cs="Arial"/>
          <w:sz w:val="24"/>
          <w:szCs w:val="24"/>
        </w:rPr>
        <w:t>sukladno odredbi članka 202. stavak 1. Prekršajnog zakona (Narodne novine broj 107/07</w:t>
      </w:r>
      <w:r w:rsidRPr="001405E8" w:rsidR="00677FC5">
        <w:rPr>
          <w:rFonts w:ascii="Arial" w:hAnsi="Arial" w:cs="Arial"/>
          <w:sz w:val="24"/>
          <w:szCs w:val="24"/>
        </w:rPr>
        <w:t>.</w:t>
      </w:r>
      <w:r w:rsidRPr="001405E8" w:rsidR="000118FE">
        <w:rPr>
          <w:rFonts w:ascii="Arial" w:hAnsi="Arial" w:cs="Arial"/>
          <w:sz w:val="24"/>
          <w:szCs w:val="24"/>
        </w:rPr>
        <w:t>, 39/13</w:t>
      </w:r>
      <w:r w:rsidRPr="001405E8" w:rsidR="00677FC5">
        <w:rPr>
          <w:rFonts w:ascii="Arial" w:hAnsi="Arial" w:cs="Arial"/>
          <w:sz w:val="24"/>
          <w:szCs w:val="24"/>
        </w:rPr>
        <w:t>.</w:t>
      </w:r>
      <w:r w:rsidRPr="001405E8" w:rsidR="000118FE">
        <w:rPr>
          <w:rFonts w:ascii="Arial" w:hAnsi="Arial" w:cs="Arial"/>
          <w:sz w:val="24"/>
          <w:szCs w:val="24"/>
        </w:rPr>
        <w:t>, 157/13</w:t>
      </w:r>
      <w:r w:rsidRPr="001405E8" w:rsidR="00677FC5">
        <w:rPr>
          <w:rFonts w:ascii="Arial" w:hAnsi="Arial" w:cs="Arial"/>
          <w:sz w:val="24"/>
          <w:szCs w:val="24"/>
        </w:rPr>
        <w:t>.</w:t>
      </w:r>
      <w:r w:rsidRPr="001405E8" w:rsidR="000118FE">
        <w:rPr>
          <w:rFonts w:ascii="Arial" w:hAnsi="Arial" w:cs="Arial"/>
          <w:sz w:val="24"/>
          <w:szCs w:val="24"/>
        </w:rPr>
        <w:t>, 110/15</w:t>
      </w:r>
      <w:r w:rsidRPr="001405E8" w:rsidR="00677FC5">
        <w:rPr>
          <w:rFonts w:ascii="Arial" w:hAnsi="Arial" w:cs="Arial"/>
          <w:sz w:val="24"/>
          <w:szCs w:val="24"/>
        </w:rPr>
        <w:t>.</w:t>
      </w:r>
      <w:r w:rsidRPr="001405E8" w:rsidR="000118FE">
        <w:rPr>
          <w:rFonts w:ascii="Arial" w:hAnsi="Arial" w:cs="Arial"/>
          <w:sz w:val="24"/>
          <w:szCs w:val="24"/>
        </w:rPr>
        <w:t>, 70/17</w:t>
      </w:r>
      <w:r w:rsidRPr="001405E8" w:rsidR="00677FC5">
        <w:rPr>
          <w:rFonts w:ascii="Arial" w:hAnsi="Arial" w:cs="Arial"/>
          <w:sz w:val="24"/>
          <w:szCs w:val="24"/>
        </w:rPr>
        <w:t>.</w:t>
      </w:r>
      <w:r w:rsidRPr="001405E8" w:rsidR="00290836">
        <w:rPr>
          <w:rFonts w:ascii="Arial" w:hAnsi="Arial" w:cs="Arial"/>
          <w:sz w:val="24"/>
          <w:szCs w:val="24"/>
        </w:rPr>
        <w:t>,</w:t>
      </w:r>
      <w:r w:rsidRPr="001405E8" w:rsidR="000118FE">
        <w:rPr>
          <w:rFonts w:ascii="Arial" w:hAnsi="Arial" w:cs="Arial"/>
          <w:sz w:val="24"/>
          <w:szCs w:val="24"/>
        </w:rPr>
        <w:t xml:space="preserve"> 118/18</w:t>
      </w:r>
      <w:r w:rsidRPr="001405E8" w:rsidR="00677FC5">
        <w:rPr>
          <w:rFonts w:ascii="Arial" w:hAnsi="Arial" w:cs="Arial"/>
          <w:sz w:val="24"/>
          <w:szCs w:val="24"/>
        </w:rPr>
        <w:t>.</w:t>
      </w:r>
      <w:r w:rsidRPr="001405E8" w:rsidR="00290836">
        <w:rPr>
          <w:rFonts w:ascii="Arial" w:hAnsi="Arial" w:cs="Arial"/>
          <w:sz w:val="24"/>
          <w:szCs w:val="24"/>
        </w:rPr>
        <w:t xml:space="preserve"> i 114/22.</w:t>
      </w:r>
      <w:r w:rsidRPr="001405E8" w:rsidR="000118FE">
        <w:rPr>
          <w:rFonts w:ascii="Arial" w:hAnsi="Arial" w:cs="Arial"/>
          <w:sz w:val="24"/>
          <w:szCs w:val="24"/>
        </w:rPr>
        <w:t xml:space="preserve">), </w:t>
      </w:r>
      <w:r w:rsidRPr="001405E8" w:rsidR="003320A1">
        <w:rPr>
          <w:rFonts w:ascii="Arial" w:hAnsi="Arial" w:cs="Arial"/>
          <w:sz w:val="24"/>
          <w:szCs w:val="24"/>
        </w:rPr>
        <w:t xml:space="preserve">u dijelu u kojem se ona pobija žalbom, utvrdio je </w:t>
      </w:r>
      <w:r w:rsidRPr="001405E8" w:rsidR="008276B8">
        <w:rPr>
          <w:rFonts w:ascii="Arial" w:hAnsi="Arial" w:cs="Arial"/>
          <w:sz w:val="24"/>
          <w:szCs w:val="24"/>
        </w:rPr>
        <w:t>da je prvostupanjski sud činjenično stanje pogrešno i nepotpuno utvrdio, upravo kako se to u žalbi navodi.</w:t>
      </w:r>
    </w:p>
    <w:p w:rsidRPr="001405E8" w:rsidR="003532A3" w:rsidP="001405E8" w:rsidRDefault="003532A3">
      <w:pPr>
        <w:rPr>
          <w:rFonts w:ascii="Arial" w:hAnsi="Arial" w:cs="Arial"/>
          <w:sz w:val="24"/>
          <w:szCs w:val="24"/>
        </w:rPr>
      </w:pPr>
    </w:p>
    <w:p w:rsidRPr="001405E8" w:rsidR="00CE2CB6" w:rsidP="001405E8" w:rsidRDefault="001405E8">
      <w:pPr>
        <w:jc w:val="both"/>
        <w:rPr>
          <w:rFonts w:ascii="Arial" w:hAnsi="Arial" w:cs="Arial"/>
          <w:sz w:val="24"/>
          <w:szCs w:val="24"/>
        </w:rPr>
      </w:pPr>
      <w:r>
        <w:rPr>
          <w:rFonts w:ascii="Arial" w:hAnsi="Arial" w:cs="Arial"/>
          <w:sz w:val="24"/>
          <w:szCs w:val="24"/>
        </w:rPr>
        <w:t>5.</w:t>
      </w:r>
      <w:r>
        <w:rPr>
          <w:rFonts w:ascii="Arial" w:hAnsi="Arial" w:cs="Arial"/>
          <w:sz w:val="24"/>
          <w:szCs w:val="24"/>
        </w:rPr>
        <w:tab/>
      </w:r>
      <w:r w:rsidRPr="001405E8" w:rsidR="003532A3">
        <w:rPr>
          <w:rFonts w:ascii="Arial" w:hAnsi="Arial" w:cs="Arial"/>
          <w:sz w:val="24"/>
          <w:szCs w:val="24"/>
        </w:rPr>
        <w:t xml:space="preserve">Sukladno obrazloženju pobijane presude </w:t>
      </w:r>
      <w:r w:rsidRPr="001405E8" w:rsidR="00CE2CB6">
        <w:rPr>
          <w:rFonts w:ascii="Arial" w:hAnsi="Arial" w:cs="Arial"/>
          <w:sz w:val="24"/>
          <w:szCs w:val="24"/>
        </w:rPr>
        <w:t>okrivljeni</w:t>
      </w:r>
      <w:r w:rsidRPr="001405E8" w:rsidR="00DD74AB">
        <w:rPr>
          <w:rFonts w:ascii="Arial" w:hAnsi="Arial" w:cs="Arial"/>
          <w:sz w:val="24"/>
          <w:szCs w:val="24"/>
        </w:rPr>
        <w:t>k</w:t>
      </w:r>
      <w:r w:rsidRPr="001405E8" w:rsidR="00CE2CB6">
        <w:rPr>
          <w:rFonts w:ascii="Arial" w:hAnsi="Arial" w:cs="Arial"/>
          <w:sz w:val="24"/>
          <w:szCs w:val="24"/>
        </w:rPr>
        <w:t xml:space="preserve"> </w:t>
      </w:r>
      <w:r w:rsidRPr="001405E8" w:rsidR="00DD74AB">
        <w:rPr>
          <w:rFonts w:ascii="Arial" w:hAnsi="Arial" w:cs="Arial"/>
          <w:sz w:val="24"/>
          <w:szCs w:val="24"/>
        </w:rPr>
        <w:t>je</w:t>
      </w:r>
      <w:r w:rsidRPr="001405E8" w:rsidR="00CE2CB6">
        <w:rPr>
          <w:rFonts w:ascii="Arial" w:hAnsi="Arial" w:cs="Arial"/>
          <w:sz w:val="24"/>
          <w:szCs w:val="24"/>
        </w:rPr>
        <w:t xml:space="preserve"> oslobođen po zakonskom osnovu iz članka 182. točka 3. Prekršajnog zakona odnosno iz razloga </w:t>
      </w:r>
      <w:r w:rsidRPr="001405E8" w:rsidR="00CE2CB6">
        <w:rPr>
          <w:rFonts w:ascii="Arial" w:hAnsi="Arial" w:cs="Arial"/>
          <w:sz w:val="24"/>
          <w:szCs w:val="24"/>
        </w:rPr>
        <w:lastRenderedPageBreak/>
        <w:t>što ne bi bilo dokazano da bi počini</w:t>
      </w:r>
      <w:r w:rsidRPr="001405E8" w:rsidR="00DD74AB">
        <w:rPr>
          <w:rFonts w:ascii="Arial" w:hAnsi="Arial" w:cs="Arial"/>
          <w:sz w:val="24"/>
          <w:szCs w:val="24"/>
        </w:rPr>
        <w:t>o</w:t>
      </w:r>
      <w:r w:rsidRPr="001405E8" w:rsidR="00CE2CB6">
        <w:rPr>
          <w:rFonts w:ascii="Arial" w:hAnsi="Arial" w:cs="Arial"/>
          <w:sz w:val="24"/>
          <w:szCs w:val="24"/>
        </w:rPr>
        <w:t xml:space="preserve"> prekršaj za koji se optužuj</w:t>
      </w:r>
      <w:r w:rsidRPr="001405E8" w:rsidR="00DD74AB">
        <w:rPr>
          <w:rFonts w:ascii="Arial" w:hAnsi="Arial" w:cs="Arial"/>
          <w:sz w:val="24"/>
          <w:szCs w:val="24"/>
        </w:rPr>
        <w:t>e</w:t>
      </w:r>
      <w:r w:rsidRPr="001405E8" w:rsidR="00CE2CB6">
        <w:rPr>
          <w:rFonts w:ascii="Arial" w:hAnsi="Arial" w:cs="Arial"/>
          <w:sz w:val="24"/>
          <w:szCs w:val="24"/>
        </w:rPr>
        <w:t xml:space="preserve">, a potom je takav zaključak obrazložen time da </w:t>
      </w:r>
      <w:r w:rsidRPr="001405E8" w:rsidR="00DD74AB">
        <w:rPr>
          <w:rFonts w:ascii="Arial" w:hAnsi="Arial" w:cs="Arial"/>
          <w:sz w:val="24"/>
          <w:szCs w:val="24"/>
        </w:rPr>
        <w:t>okrivljenik negira krivnju i okolnosti prekršaja, a oštećena koristi</w:t>
      </w:r>
      <w:r w:rsidRPr="001405E8" w:rsidR="00CE2CB6">
        <w:rPr>
          <w:rFonts w:ascii="Arial" w:hAnsi="Arial" w:cs="Arial"/>
          <w:sz w:val="24"/>
          <w:szCs w:val="24"/>
        </w:rPr>
        <w:t xml:space="preserve"> svoje zakon</w:t>
      </w:r>
      <w:r w:rsidRPr="001405E8" w:rsidR="00DD74AB">
        <w:rPr>
          <w:rFonts w:ascii="Arial" w:hAnsi="Arial" w:cs="Arial"/>
          <w:sz w:val="24"/>
          <w:szCs w:val="24"/>
        </w:rPr>
        <w:t>sko pravo oslobođenja od obveze svjedočenja.</w:t>
      </w:r>
    </w:p>
    <w:p w:rsidRPr="001405E8" w:rsidR="00DD74AB" w:rsidP="001405E8" w:rsidRDefault="00DD74AB">
      <w:pPr>
        <w:pStyle w:val="Odlomakpopisa"/>
        <w:ind w:left="1068"/>
        <w:jc w:val="both"/>
        <w:rPr>
          <w:rFonts w:ascii="Arial" w:hAnsi="Arial" w:cs="Arial"/>
          <w:sz w:val="24"/>
          <w:szCs w:val="24"/>
        </w:rPr>
      </w:pPr>
    </w:p>
    <w:p w:rsidRPr="001405E8" w:rsidR="00CC6FA4" w:rsidP="001405E8" w:rsidRDefault="001405E8">
      <w:pPr>
        <w:jc w:val="both"/>
        <w:rPr>
          <w:rFonts w:ascii="Arial" w:hAnsi="Arial" w:cs="Arial"/>
          <w:sz w:val="24"/>
          <w:szCs w:val="24"/>
        </w:rPr>
      </w:pPr>
      <w:r>
        <w:rPr>
          <w:rFonts w:ascii="Arial" w:hAnsi="Arial" w:cs="Arial"/>
          <w:sz w:val="24"/>
          <w:szCs w:val="24"/>
        </w:rPr>
        <w:t>6.</w:t>
      </w:r>
      <w:r>
        <w:rPr>
          <w:rFonts w:ascii="Arial" w:hAnsi="Arial" w:cs="Arial"/>
          <w:sz w:val="24"/>
          <w:szCs w:val="24"/>
        </w:rPr>
        <w:tab/>
      </w:r>
      <w:r w:rsidRPr="001405E8" w:rsidR="00DD74AB">
        <w:rPr>
          <w:rFonts w:ascii="Arial" w:hAnsi="Arial" w:cs="Arial"/>
          <w:sz w:val="24"/>
          <w:szCs w:val="24"/>
        </w:rPr>
        <w:t xml:space="preserve">Međutim, u trenutku održavanja glavne rasprave i dokaznog postupka (listovi 29 do 33 spisa), nesporno je da je oštećena Barbara Blažević bivša supruga okrivljenika stoga osoba na koju se ne odnosi blagodat iz odredbe članka </w:t>
      </w:r>
      <w:r w:rsidRPr="001405E8" w:rsidR="00F81144">
        <w:rPr>
          <w:rFonts w:ascii="Arial" w:hAnsi="Arial" w:cs="Arial"/>
          <w:sz w:val="24"/>
          <w:szCs w:val="24"/>
        </w:rPr>
        <w:t xml:space="preserve">285. stavak </w:t>
      </w:r>
      <w:r w:rsidRPr="001405E8" w:rsidR="00CC6FA4">
        <w:rPr>
          <w:rFonts w:ascii="Arial" w:hAnsi="Arial" w:cs="Arial"/>
          <w:sz w:val="24"/>
          <w:szCs w:val="24"/>
        </w:rPr>
        <w:t>1</w:t>
      </w:r>
      <w:r w:rsidRPr="001405E8" w:rsidR="00F81144">
        <w:rPr>
          <w:rFonts w:ascii="Arial" w:hAnsi="Arial" w:cs="Arial"/>
          <w:sz w:val="24"/>
          <w:szCs w:val="24"/>
        </w:rPr>
        <w:t>. Zakona o kaznenom postupku (Narodne novine broj 152/08., 76/09., 80/11., 91/12., 143/12., 56/13., 145/13., 152/14., 70/17., 126/19., 126/19., 80/22.</w:t>
      </w:r>
      <w:r w:rsidRPr="001405E8" w:rsidR="00CC6FA4">
        <w:rPr>
          <w:rFonts w:ascii="Arial" w:hAnsi="Arial" w:cs="Arial"/>
          <w:sz w:val="24"/>
          <w:szCs w:val="24"/>
        </w:rPr>
        <w:t>,</w:t>
      </w:r>
      <w:r w:rsidRPr="001405E8" w:rsidR="00F81144">
        <w:rPr>
          <w:rFonts w:ascii="Arial" w:hAnsi="Arial" w:cs="Arial"/>
          <w:sz w:val="24"/>
          <w:szCs w:val="24"/>
        </w:rPr>
        <w:t xml:space="preserve"> 36/24.</w:t>
      </w:r>
      <w:r w:rsidRPr="001405E8" w:rsidR="00CC6FA4">
        <w:rPr>
          <w:rFonts w:ascii="Arial" w:hAnsi="Arial" w:cs="Arial"/>
          <w:sz w:val="24"/>
          <w:szCs w:val="24"/>
        </w:rPr>
        <w:t xml:space="preserve"> i 72/25.</w:t>
      </w:r>
      <w:r w:rsidRPr="001405E8" w:rsidR="00F81144">
        <w:rPr>
          <w:rFonts w:ascii="Arial" w:hAnsi="Arial" w:cs="Arial"/>
          <w:sz w:val="24"/>
          <w:szCs w:val="24"/>
        </w:rPr>
        <w:t>)</w:t>
      </w:r>
      <w:r w:rsidRPr="001405E8" w:rsidR="00CC6FA4">
        <w:rPr>
          <w:rFonts w:ascii="Arial" w:hAnsi="Arial" w:cs="Arial"/>
          <w:sz w:val="24"/>
          <w:szCs w:val="24"/>
        </w:rPr>
        <w:t xml:space="preserve">. Pravo iz odredbe članka 285. stavak 1. Zakona o kaznenom postupku utvrđuje se u trenutku njegova korištenja i potpuno je neovisno od pojma obitelji iz Zakona o zaštiti od nasilja u obitelji, iako se vrlo često neopravdano ti pojmovi izjednačavaju. </w:t>
      </w:r>
    </w:p>
    <w:p w:rsidRPr="001405E8" w:rsidR="00CC6FA4" w:rsidP="001405E8" w:rsidRDefault="00CC6FA4">
      <w:pPr>
        <w:pStyle w:val="Odlomakpopisa"/>
        <w:ind w:left="1068"/>
        <w:jc w:val="both"/>
        <w:rPr>
          <w:rFonts w:ascii="Arial" w:hAnsi="Arial" w:cs="Arial"/>
          <w:sz w:val="24"/>
          <w:szCs w:val="24"/>
        </w:rPr>
      </w:pPr>
    </w:p>
    <w:p w:rsidRPr="001405E8" w:rsidR="00CC6FA4" w:rsidP="001405E8" w:rsidRDefault="001405E8">
      <w:pPr>
        <w:jc w:val="both"/>
        <w:rPr>
          <w:rFonts w:ascii="Arial" w:hAnsi="Arial" w:cs="Arial"/>
          <w:sz w:val="24"/>
          <w:szCs w:val="24"/>
        </w:rPr>
      </w:pPr>
      <w:r>
        <w:rPr>
          <w:rFonts w:ascii="Arial" w:hAnsi="Arial" w:cs="Arial"/>
          <w:sz w:val="24"/>
          <w:szCs w:val="24"/>
        </w:rPr>
        <w:t>7.</w:t>
      </w:r>
      <w:r>
        <w:rPr>
          <w:rFonts w:ascii="Arial" w:hAnsi="Arial" w:cs="Arial"/>
          <w:sz w:val="24"/>
          <w:szCs w:val="24"/>
        </w:rPr>
        <w:tab/>
      </w:r>
      <w:r w:rsidRPr="001405E8" w:rsidR="00CC6FA4">
        <w:rPr>
          <w:rFonts w:ascii="Arial" w:hAnsi="Arial" w:cs="Arial"/>
          <w:sz w:val="24"/>
          <w:szCs w:val="24"/>
        </w:rPr>
        <w:t>Stoga, u dokaznom postupku nije bilo zakonskih uvjeta da se oštećenu oslobodi od obveze svjedočenja po osnovu članka 285. stavak 1. Zakona o kaznenom postupku.</w:t>
      </w:r>
    </w:p>
    <w:p w:rsidRPr="001405E8" w:rsidR="00CC6FA4" w:rsidP="001405E8" w:rsidRDefault="00CC6FA4">
      <w:pPr>
        <w:pStyle w:val="Odlomakpopisa"/>
        <w:ind w:left="1068"/>
        <w:jc w:val="both"/>
        <w:rPr>
          <w:rFonts w:ascii="Arial" w:hAnsi="Arial" w:cs="Arial"/>
          <w:sz w:val="24"/>
          <w:szCs w:val="24"/>
        </w:rPr>
      </w:pPr>
    </w:p>
    <w:p w:rsidRPr="001405E8" w:rsidR="009F75F3" w:rsidP="001405E8" w:rsidRDefault="001405E8">
      <w:pPr>
        <w:jc w:val="both"/>
        <w:rPr>
          <w:rFonts w:ascii="Arial" w:hAnsi="Arial" w:cs="Arial"/>
          <w:sz w:val="24"/>
          <w:szCs w:val="24"/>
        </w:rPr>
      </w:pPr>
      <w:r>
        <w:rPr>
          <w:rFonts w:ascii="Arial" w:hAnsi="Arial" w:cs="Arial"/>
          <w:sz w:val="24"/>
          <w:szCs w:val="24"/>
        </w:rPr>
        <w:t>8.</w:t>
      </w:r>
      <w:r>
        <w:rPr>
          <w:rFonts w:ascii="Arial" w:hAnsi="Arial" w:cs="Arial"/>
          <w:sz w:val="24"/>
          <w:szCs w:val="24"/>
        </w:rPr>
        <w:tab/>
      </w:r>
      <w:r w:rsidRPr="001405E8" w:rsidR="00CC6FA4">
        <w:rPr>
          <w:rFonts w:ascii="Arial" w:hAnsi="Arial" w:cs="Arial"/>
          <w:sz w:val="24"/>
          <w:szCs w:val="24"/>
        </w:rPr>
        <w:t xml:space="preserve">U tom smislu osnovana je žalba tužitelja koji smatra da se oslobađajuća presuda ne može temeljiti na uskrati svjedočenja oštećene. Kada to kaže, tužitelj se poziva na zapisnik o ispitivanju svjedokinje od 3. svibnja 2023. (listovi 10 do 12 spisa), međutim, </w:t>
      </w:r>
      <w:r w:rsidRPr="001405E8" w:rsidR="009F75F3">
        <w:rPr>
          <w:rFonts w:ascii="Arial" w:hAnsi="Arial" w:cs="Arial"/>
          <w:sz w:val="24"/>
          <w:szCs w:val="24"/>
        </w:rPr>
        <w:t>u odnosu na konkretan iskaz odnosno zapisnik, izostala je izjava svjedokinje nakon što je upozorena po čanku 285. stavak 3. Zakona o kaznenom postupku odnosno da će se njezin iskaz ako odluči svjedočiti, bez obzira na njezinu kasniju odluku, moći koristiti kao dokaz. Stoga, sa tim nezakonitim dokazom valja postupiti sukladno odredbi članka 121. Prekršajnog zakona. Sve iz razloga što je u trenutku davanja tog iskaza, oštećena, a imajući u vidu osnovne podatke koje je o sebi dala, bila supruga okrivljenika, pa i osoba navedena u odredbi članka 285. stavak 1. Zakona o kaznenom postupku.</w:t>
      </w:r>
    </w:p>
    <w:p w:rsidRPr="001405E8" w:rsidR="009A745F" w:rsidP="001405E8" w:rsidRDefault="009A745F">
      <w:pPr>
        <w:pStyle w:val="Odlomakpopisa"/>
        <w:ind w:left="1068"/>
        <w:jc w:val="both"/>
        <w:rPr>
          <w:rFonts w:ascii="Arial" w:hAnsi="Arial" w:cs="Arial"/>
          <w:sz w:val="24"/>
          <w:szCs w:val="24"/>
        </w:rPr>
      </w:pPr>
    </w:p>
    <w:p w:rsidRPr="001405E8" w:rsidR="00D22D8E" w:rsidP="001405E8" w:rsidRDefault="001405E8">
      <w:pPr>
        <w:jc w:val="both"/>
        <w:rPr>
          <w:rFonts w:ascii="Arial" w:hAnsi="Arial" w:cs="Arial"/>
          <w:sz w:val="24"/>
          <w:szCs w:val="24"/>
        </w:rPr>
      </w:pPr>
      <w:r>
        <w:rPr>
          <w:rFonts w:ascii="Arial" w:hAnsi="Arial" w:cs="Arial"/>
          <w:sz w:val="24"/>
          <w:szCs w:val="24"/>
        </w:rPr>
        <w:t>9.</w:t>
      </w:r>
      <w:r>
        <w:rPr>
          <w:rFonts w:ascii="Arial" w:hAnsi="Arial" w:cs="Arial"/>
          <w:sz w:val="24"/>
          <w:szCs w:val="24"/>
        </w:rPr>
        <w:tab/>
      </w:r>
      <w:r w:rsidRPr="001405E8" w:rsidR="009F75F3">
        <w:rPr>
          <w:rFonts w:ascii="Arial" w:hAnsi="Arial" w:cs="Arial"/>
          <w:sz w:val="24"/>
          <w:szCs w:val="24"/>
        </w:rPr>
        <w:t>Obzirom na sve</w:t>
      </w:r>
      <w:r w:rsidRPr="001405E8" w:rsidR="00441D04">
        <w:rPr>
          <w:rFonts w:ascii="Arial" w:hAnsi="Arial" w:cs="Arial"/>
          <w:sz w:val="24"/>
          <w:szCs w:val="24"/>
        </w:rPr>
        <w:t xml:space="preserve"> navedeno</w:t>
      </w:r>
      <w:r w:rsidRPr="001405E8" w:rsidR="007140E7">
        <w:rPr>
          <w:rFonts w:ascii="Arial" w:hAnsi="Arial" w:cs="Arial"/>
          <w:sz w:val="24"/>
          <w:szCs w:val="24"/>
        </w:rPr>
        <w:t xml:space="preserve">, </w:t>
      </w:r>
      <w:r w:rsidRPr="001405E8" w:rsidR="002E4ACF">
        <w:rPr>
          <w:rFonts w:ascii="Arial" w:hAnsi="Arial" w:cs="Arial"/>
          <w:sz w:val="24"/>
          <w:szCs w:val="24"/>
        </w:rPr>
        <w:t>valja</w:t>
      </w:r>
      <w:r w:rsidRPr="001405E8" w:rsidR="00290836">
        <w:rPr>
          <w:rFonts w:ascii="Arial" w:hAnsi="Arial" w:cs="Arial"/>
          <w:sz w:val="24"/>
          <w:szCs w:val="24"/>
        </w:rPr>
        <w:t>lo je</w:t>
      </w:r>
      <w:r w:rsidRPr="001405E8" w:rsidR="002E4ACF">
        <w:rPr>
          <w:rFonts w:ascii="Arial" w:hAnsi="Arial" w:cs="Arial"/>
          <w:sz w:val="24"/>
          <w:szCs w:val="24"/>
        </w:rPr>
        <w:t xml:space="preserve"> prihvatiti žalbu </w:t>
      </w:r>
      <w:r w:rsidRPr="001405E8" w:rsidR="008917B1">
        <w:rPr>
          <w:rFonts w:ascii="Arial" w:hAnsi="Arial" w:cs="Arial"/>
          <w:sz w:val="24"/>
          <w:szCs w:val="24"/>
        </w:rPr>
        <w:t>tužitelja</w:t>
      </w:r>
      <w:r w:rsidRPr="001405E8" w:rsidR="002E4ACF">
        <w:rPr>
          <w:rFonts w:ascii="Arial" w:hAnsi="Arial" w:cs="Arial"/>
          <w:sz w:val="24"/>
          <w:szCs w:val="24"/>
        </w:rPr>
        <w:t xml:space="preserve">, ukinuti pobijanu presudu i predmet vratiti na ponovno suđenje. </w:t>
      </w:r>
      <w:r w:rsidRPr="001405E8" w:rsidR="00DB4F30">
        <w:rPr>
          <w:rFonts w:ascii="Arial" w:hAnsi="Arial" w:cs="Arial"/>
          <w:sz w:val="24"/>
          <w:szCs w:val="24"/>
        </w:rPr>
        <w:t xml:space="preserve">U ponovnom </w:t>
      </w:r>
      <w:r w:rsidRPr="001405E8" w:rsidR="00580D9A">
        <w:rPr>
          <w:rFonts w:ascii="Arial" w:hAnsi="Arial" w:cs="Arial"/>
          <w:sz w:val="24"/>
          <w:szCs w:val="24"/>
        </w:rPr>
        <w:t>postupku</w:t>
      </w:r>
      <w:r w:rsidRPr="001405E8" w:rsidR="00DB4F30">
        <w:rPr>
          <w:rFonts w:ascii="Arial" w:hAnsi="Arial" w:cs="Arial"/>
          <w:sz w:val="24"/>
          <w:szCs w:val="24"/>
        </w:rPr>
        <w:t xml:space="preserve">, prvostupanjski sud će </w:t>
      </w:r>
      <w:r w:rsidRPr="001405E8" w:rsidR="002E4ACF">
        <w:rPr>
          <w:rFonts w:ascii="Arial" w:hAnsi="Arial" w:cs="Arial"/>
          <w:sz w:val="24"/>
          <w:szCs w:val="24"/>
        </w:rPr>
        <w:t xml:space="preserve">uvažavajući navode ovog rješenja provesti sve potrebne dokaze, iste valjano </w:t>
      </w:r>
      <w:r w:rsidRPr="001405E8" w:rsidR="008917B1">
        <w:rPr>
          <w:rFonts w:ascii="Arial" w:hAnsi="Arial" w:cs="Arial"/>
          <w:sz w:val="24"/>
          <w:szCs w:val="24"/>
        </w:rPr>
        <w:t>analizirati i ocijeniti, te</w:t>
      </w:r>
      <w:r w:rsidRPr="001405E8" w:rsidR="002E4ACF">
        <w:rPr>
          <w:rFonts w:ascii="Arial" w:hAnsi="Arial" w:cs="Arial"/>
          <w:sz w:val="24"/>
          <w:szCs w:val="24"/>
        </w:rPr>
        <w:t xml:space="preserve"> donijeti </w:t>
      </w:r>
      <w:r w:rsidRPr="001405E8" w:rsidR="00992290">
        <w:rPr>
          <w:rFonts w:ascii="Arial" w:hAnsi="Arial" w:cs="Arial"/>
          <w:sz w:val="24"/>
          <w:szCs w:val="24"/>
        </w:rPr>
        <w:t>novu</w:t>
      </w:r>
      <w:r w:rsidRPr="001405E8" w:rsidR="00DB4F30">
        <w:rPr>
          <w:rFonts w:ascii="Arial" w:hAnsi="Arial" w:cs="Arial"/>
          <w:sz w:val="24"/>
          <w:szCs w:val="24"/>
        </w:rPr>
        <w:t xml:space="preserve"> odluku, </w:t>
      </w:r>
      <w:r w:rsidRPr="001405E8" w:rsidR="002E4ACF">
        <w:rPr>
          <w:rFonts w:ascii="Arial" w:hAnsi="Arial" w:cs="Arial"/>
          <w:sz w:val="24"/>
          <w:szCs w:val="24"/>
        </w:rPr>
        <w:t xml:space="preserve">za koju će dati </w:t>
      </w:r>
      <w:r w:rsidRPr="001405E8" w:rsidR="00DB4F30">
        <w:rPr>
          <w:rFonts w:ascii="Arial" w:hAnsi="Arial" w:cs="Arial"/>
          <w:sz w:val="24"/>
          <w:szCs w:val="24"/>
        </w:rPr>
        <w:t>jasne razloge o svim pravno relevantnim činjenicama</w:t>
      </w:r>
      <w:r w:rsidRPr="001405E8" w:rsidR="00D65A09">
        <w:rPr>
          <w:rFonts w:ascii="Arial" w:hAnsi="Arial" w:cs="Arial"/>
          <w:sz w:val="24"/>
          <w:szCs w:val="24"/>
        </w:rPr>
        <w:t>, onako kao to propisuje odredba članka 185. stavak 7. Prekršajnog zakona</w:t>
      </w:r>
      <w:r w:rsidRPr="001405E8" w:rsidR="000118FE">
        <w:rPr>
          <w:rFonts w:ascii="Arial" w:hAnsi="Arial" w:cs="Arial"/>
          <w:sz w:val="24"/>
          <w:szCs w:val="24"/>
        </w:rPr>
        <w:t>.</w:t>
      </w:r>
    </w:p>
    <w:p w:rsidRPr="001405E8" w:rsidR="009A745F" w:rsidP="001405E8" w:rsidRDefault="009A745F">
      <w:pPr>
        <w:jc w:val="both"/>
        <w:rPr>
          <w:rFonts w:ascii="Arial" w:hAnsi="Arial" w:cs="Arial"/>
          <w:sz w:val="24"/>
          <w:szCs w:val="24"/>
        </w:rPr>
      </w:pPr>
    </w:p>
    <w:p w:rsidRPr="001405E8" w:rsidR="004D49D9" w:rsidP="001405E8" w:rsidRDefault="001405E8">
      <w:pPr>
        <w:jc w:val="both"/>
        <w:rPr>
          <w:rFonts w:ascii="Arial" w:hAnsi="Arial" w:cs="Arial"/>
          <w:sz w:val="24"/>
          <w:szCs w:val="24"/>
        </w:rPr>
      </w:pPr>
      <w:r>
        <w:rPr>
          <w:rFonts w:ascii="Arial" w:hAnsi="Arial" w:cs="Arial"/>
          <w:sz w:val="24"/>
          <w:szCs w:val="24"/>
        </w:rPr>
        <w:t>10.</w:t>
      </w:r>
      <w:r>
        <w:rPr>
          <w:rFonts w:ascii="Arial" w:hAnsi="Arial" w:cs="Arial"/>
          <w:sz w:val="24"/>
          <w:szCs w:val="24"/>
        </w:rPr>
        <w:tab/>
      </w:r>
      <w:r w:rsidRPr="001405E8" w:rsidR="00162DF3">
        <w:rPr>
          <w:rFonts w:ascii="Arial" w:hAnsi="Arial" w:cs="Arial"/>
          <w:sz w:val="24"/>
          <w:szCs w:val="24"/>
        </w:rPr>
        <w:t xml:space="preserve">Slijedom navedenog, na temelju </w:t>
      </w:r>
      <w:r w:rsidRPr="001405E8" w:rsidR="004553D7">
        <w:rPr>
          <w:rFonts w:ascii="Arial" w:hAnsi="Arial" w:cs="Arial"/>
          <w:sz w:val="24"/>
          <w:szCs w:val="24"/>
        </w:rPr>
        <w:t xml:space="preserve">članka </w:t>
      </w:r>
      <w:r w:rsidRPr="001405E8" w:rsidR="00162DF3">
        <w:rPr>
          <w:rFonts w:ascii="Arial" w:hAnsi="Arial" w:cs="Arial"/>
          <w:sz w:val="24"/>
          <w:szCs w:val="24"/>
        </w:rPr>
        <w:t>206. Prekršajnog zakona, riješeno je kao u izreci.</w:t>
      </w:r>
      <w:bookmarkStart w:name="_GoBack" w:id="0"/>
      <w:bookmarkEnd w:id="0"/>
    </w:p>
    <w:p w:rsidR="00D56E58" w:rsidP="001405E8" w:rsidRDefault="00D56E58">
      <w:pPr>
        <w:jc w:val="center"/>
        <w:rPr>
          <w:rFonts w:ascii="Arial" w:hAnsi="Arial" w:cs="Arial"/>
          <w:sz w:val="24"/>
          <w:szCs w:val="24"/>
        </w:rPr>
      </w:pPr>
    </w:p>
    <w:p w:rsidRPr="001405E8" w:rsidR="00766B81" w:rsidP="001405E8" w:rsidRDefault="00766B81">
      <w:pPr>
        <w:jc w:val="center"/>
        <w:rPr>
          <w:rFonts w:ascii="Arial" w:hAnsi="Arial" w:cs="Arial"/>
          <w:sz w:val="24"/>
          <w:szCs w:val="24"/>
        </w:rPr>
      </w:pPr>
    </w:p>
    <w:p w:rsidR="00C557E2" w:rsidP="001405E8" w:rsidRDefault="00C557E2">
      <w:pPr>
        <w:jc w:val="center"/>
        <w:rPr>
          <w:rFonts w:ascii="Arial" w:hAnsi="Arial" w:cs="Arial"/>
          <w:sz w:val="24"/>
          <w:szCs w:val="24"/>
        </w:rPr>
      </w:pPr>
      <w:r w:rsidRPr="001405E8">
        <w:rPr>
          <w:rFonts w:ascii="Arial" w:hAnsi="Arial" w:cs="Arial"/>
          <w:sz w:val="24"/>
          <w:szCs w:val="24"/>
        </w:rPr>
        <w:t>Zagreb</w:t>
      </w:r>
      <w:r w:rsidRPr="001405E8" w:rsidR="008F01E1">
        <w:rPr>
          <w:rFonts w:ascii="Arial" w:hAnsi="Arial" w:cs="Arial"/>
          <w:sz w:val="24"/>
          <w:szCs w:val="24"/>
        </w:rPr>
        <w:t>,</w:t>
      </w:r>
      <w:r w:rsidRPr="001405E8">
        <w:rPr>
          <w:rFonts w:ascii="Arial" w:hAnsi="Arial" w:cs="Arial"/>
          <w:sz w:val="24"/>
          <w:szCs w:val="24"/>
        </w:rPr>
        <w:t xml:space="preserve"> </w:t>
      </w:r>
      <w:r w:rsidRPr="001405E8" w:rsidR="00DD74AB">
        <w:rPr>
          <w:rFonts w:ascii="Arial" w:hAnsi="Arial" w:cs="Arial"/>
          <w:sz w:val="24"/>
          <w:szCs w:val="24"/>
        </w:rPr>
        <w:t>9</w:t>
      </w:r>
      <w:r w:rsidRPr="001405E8">
        <w:rPr>
          <w:rFonts w:ascii="Arial" w:hAnsi="Arial" w:cs="Arial"/>
          <w:sz w:val="24"/>
          <w:szCs w:val="24"/>
        </w:rPr>
        <w:t>.</w:t>
      </w:r>
      <w:r w:rsidRPr="001405E8" w:rsidR="002B3848">
        <w:rPr>
          <w:rFonts w:ascii="Arial" w:hAnsi="Arial" w:cs="Arial"/>
          <w:sz w:val="24"/>
          <w:szCs w:val="24"/>
        </w:rPr>
        <w:t xml:space="preserve"> </w:t>
      </w:r>
      <w:r w:rsidRPr="001405E8" w:rsidR="00DD74AB">
        <w:rPr>
          <w:rFonts w:ascii="Arial" w:hAnsi="Arial" w:cs="Arial"/>
          <w:sz w:val="24"/>
          <w:szCs w:val="24"/>
        </w:rPr>
        <w:t>listopada</w:t>
      </w:r>
      <w:r w:rsidRPr="001405E8">
        <w:rPr>
          <w:rFonts w:ascii="Arial" w:hAnsi="Arial" w:cs="Arial"/>
          <w:sz w:val="24"/>
          <w:szCs w:val="24"/>
        </w:rPr>
        <w:t xml:space="preserve"> 20</w:t>
      </w:r>
      <w:r w:rsidRPr="001405E8" w:rsidR="007140E7">
        <w:rPr>
          <w:rFonts w:ascii="Arial" w:hAnsi="Arial" w:cs="Arial"/>
          <w:sz w:val="24"/>
          <w:szCs w:val="24"/>
        </w:rPr>
        <w:t>2</w:t>
      </w:r>
      <w:r w:rsidRPr="001405E8" w:rsidR="00DD74AB">
        <w:rPr>
          <w:rFonts w:ascii="Arial" w:hAnsi="Arial" w:cs="Arial"/>
          <w:sz w:val="24"/>
          <w:szCs w:val="24"/>
        </w:rPr>
        <w:t>5</w:t>
      </w:r>
      <w:r w:rsidRPr="001405E8">
        <w:rPr>
          <w:rFonts w:ascii="Arial" w:hAnsi="Arial" w:cs="Arial"/>
          <w:sz w:val="24"/>
          <w:szCs w:val="24"/>
        </w:rPr>
        <w:t>.</w:t>
      </w:r>
    </w:p>
    <w:p w:rsidRPr="001405E8" w:rsidR="00D56E58" w:rsidP="001405E8" w:rsidRDefault="00D56E58">
      <w:pPr>
        <w:jc w:val="center"/>
        <w:rPr>
          <w:rFonts w:ascii="Arial" w:hAnsi="Arial" w:cs="Arial"/>
          <w:sz w:val="24"/>
          <w:szCs w:val="24"/>
        </w:rPr>
      </w:pPr>
    </w:p>
    <w:p w:rsidRPr="001405E8" w:rsidR="00C557E2" w:rsidP="001405E8" w:rsidRDefault="00C557E2">
      <w:pPr>
        <w:rPr>
          <w:rFonts w:ascii="Arial" w:hAnsi="Arial" w:cs="Arial"/>
          <w:sz w:val="24"/>
          <w:szCs w:val="24"/>
        </w:rPr>
      </w:pPr>
    </w:p>
    <w:p w:rsidR="00132175" w:rsidP="001405E8" w:rsidRDefault="00132175">
      <w:pPr>
        <w:jc w:val="both"/>
        <w:rPr>
          <w:rFonts w:ascii="Arial" w:hAnsi="Arial" w:cs="Arial"/>
          <w:sz w:val="24"/>
          <w:szCs w:val="24"/>
        </w:rPr>
      </w:pPr>
      <w:r w:rsidRPr="001405E8">
        <w:rPr>
          <w:rFonts w:ascii="Arial" w:hAnsi="Arial" w:cs="Arial"/>
          <w:sz w:val="24"/>
          <w:szCs w:val="24"/>
        </w:rPr>
        <w:t>Zapisničarka:</w:t>
      </w:r>
      <w:r w:rsidRPr="001405E8">
        <w:rPr>
          <w:rFonts w:ascii="Arial" w:hAnsi="Arial" w:cs="Arial"/>
          <w:sz w:val="24"/>
          <w:szCs w:val="24"/>
        </w:rPr>
        <w:tab/>
      </w:r>
      <w:r w:rsidRPr="001405E8">
        <w:rPr>
          <w:rFonts w:ascii="Arial" w:hAnsi="Arial" w:cs="Arial"/>
          <w:sz w:val="24"/>
          <w:szCs w:val="24"/>
        </w:rPr>
        <w:tab/>
      </w:r>
      <w:r w:rsidRPr="001405E8">
        <w:rPr>
          <w:rFonts w:ascii="Arial" w:hAnsi="Arial" w:cs="Arial"/>
          <w:sz w:val="24"/>
          <w:szCs w:val="24"/>
        </w:rPr>
        <w:tab/>
      </w:r>
      <w:r w:rsidRPr="001405E8">
        <w:rPr>
          <w:rFonts w:ascii="Arial" w:hAnsi="Arial" w:cs="Arial"/>
          <w:sz w:val="24"/>
          <w:szCs w:val="24"/>
        </w:rPr>
        <w:tab/>
      </w:r>
      <w:r w:rsidRPr="001405E8">
        <w:rPr>
          <w:rFonts w:ascii="Arial" w:hAnsi="Arial" w:cs="Arial"/>
          <w:sz w:val="24"/>
          <w:szCs w:val="24"/>
        </w:rPr>
        <w:tab/>
      </w:r>
      <w:r w:rsidRPr="001405E8">
        <w:rPr>
          <w:rFonts w:ascii="Arial" w:hAnsi="Arial" w:cs="Arial"/>
          <w:sz w:val="24"/>
          <w:szCs w:val="24"/>
        </w:rPr>
        <w:tab/>
      </w:r>
      <w:r w:rsidRPr="001405E8">
        <w:rPr>
          <w:rFonts w:ascii="Arial" w:hAnsi="Arial" w:cs="Arial"/>
          <w:sz w:val="24"/>
          <w:szCs w:val="24"/>
        </w:rPr>
        <w:tab/>
        <w:t>Predsjedni</w:t>
      </w:r>
      <w:r w:rsidRPr="001405E8" w:rsidR="00580D9A">
        <w:rPr>
          <w:rFonts w:ascii="Arial" w:hAnsi="Arial" w:cs="Arial"/>
          <w:sz w:val="24"/>
          <w:szCs w:val="24"/>
        </w:rPr>
        <w:t>ca</w:t>
      </w:r>
      <w:r w:rsidRPr="001405E8">
        <w:rPr>
          <w:rFonts w:ascii="Arial" w:hAnsi="Arial" w:cs="Arial"/>
          <w:sz w:val="24"/>
          <w:szCs w:val="24"/>
        </w:rPr>
        <w:t xml:space="preserve"> vijeća:</w:t>
      </w:r>
    </w:p>
    <w:p w:rsidRPr="001405E8" w:rsidR="001405E8" w:rsidP="001405E8" w:rsidRDefault="001405E8">
      <w:pPr>
        <w:jc w:val="both"/>
        <w:rPr>
          <w:rFonts w:ascii="Arial" w:hAnsi="Arial" w:cs="Arial"/>
          <w:sz w:val="24"/>
          <w:szCs w:val="24"/>
        </w:rPr>
      </w:pPr>
    </w:p>
    <w:p w:rsidRPr="001405E8" w:rsidR="00132175" w:rsidP="001405E8" w:rsidRDefault="00132175">
      <w:pPr>
        <w:jc w:val="both"/>
        <w:rPr>
          <w:rFonts w:ascii="Arial" w:hAnsi="Arial" w:cs="Arial"/>
          <w:sz w:val="24"/>
          <w:szCs w:val="24"/>
        </w:rPr>
      </w:pPr>
      <w:r w:rsidRPr="001405E8">
        <w:rPr>
          <w:rFonts w:ascii="Arial" w:hAnsi="Arial" w:cs="Arial"/>
          <w:sz w:val="24"/>
          <w:szCs w:val="24"/>
        </w:rPr>
        <w:t>Koraljka Polak Medaković, v.r.</w:t>
      </w:r>
      <w:r w:rsidRPr="001405E8">
        <w:rPr>
          <w:rFonts w:ascii="Arial" w:hAnsi="Arial" w:cs="Arial"/>
          <w:sz w:val="24"/>
          <w:szCs w:val="24"/>
        </w:rPr>
        <w:tab/>
      </w:r>
      <w:r w:rsidRPr="001405E8">
        <w:rPr>
          <w:rFonts w:ascii="Arial" w:hAnsi="Arial" w:cs="Arial"/>
          <w:sz w:val="24"/>
          <w:szCs w:val="24"/>
        </w:rPr>
        <w:tab/>
      </w:r>
      <w:r w:rsidRPr="001405E8">
        <w:rPr>
          <w:rFonts w:ascii="Arial" w:hAnsi="Arial" w:cs="Arial"/>
          <w:sz w:val="24"/>
          <w:szCs w:val="24"/>
        </w:rPr>
        <w:tab/>
      </w:r>
      <w:r w:rsidRPr="001405E8">
        <w:rPr>
          <w:rFonts w:ascii="Arial" w:hAnsi="Arial" w:cs="Arial"/>
          <w:sz w:val="24"/>
          <w:szCs w:val="24"/>
        </w:rPr>
        <w:tab/>
      </w:r>
      <w:r w:rsidRPr="001405E8" w:rsidR="00E7394D">
        <w:rPr>
          <w:rFonts w:ascii="Arial" w:hAnsi="Arial" w:cs="Arial"/>
          <w:sz w:val="24"/>
          <w:szCs w:val="24"/>
        </w:rPr>
        <w:tab/>
      </w:r>
      <w:r w:rsidRPr="001405E8" w:rsidR="00E10A33">
        <w:rPr>
          <w:rFonts w:ascii="Arial" w:hAnsi="Arial" w:cs="Arial"/>
          <w:sz w:val="24"/>
          <w:szCs w:val="24"/>
        </w:rPr>
        <w:t>Anđa Ćorluka</w:t>
      </w:r>
      <w:r w:rsidRPr="001405E8">
        <w:rPr>
          <w:rFonts w:ascii="Arial" w:hAnsi="Arial" w:cs="Arial"/>
          <w:sz w:val="24"/>
          <w:szCs w:val="24"/>
        </w:rPr>
        <w:t>, v.r.</w:t>
      </w:r>
    </w:p>
    <w:p w:rsidRPr="001405E8" w:rsidR="003F25EE" w:rsidP="001405E8" w:rsidRDefault="003F25EE">
      <w:pPr>
        <w:jc w:val="both"/>
        <w:rPr>
          <w:rFonts w:ascii="Arial" w:hAnsi="Arial" w:cs="Arial"/>
          <w:sz w:val="24"/>
          <w:szCs w:val="24"/>
        </w:rPr>
      </w:pPr>
    </w:p>
    <w:p w:rsidR="001405E8" w:rsidP="001405E8" w:rsidRDefault="001405E8">
      <w:pPr>
        <w:ind w:firstLine="708"/>
        <w:jc w:val="both"/>
        <w:rPr>
          <w:rFonts w:ascii="Arial" w:hAnsi="Arial" w:cs="Arial"/>
          <w:sz w:val="24"/>
          <w:szCs w:val="24"/>
        </w:rPr>
      </w:pPr>
    </w:p>
    <w:p w:rsidR="001405E8" w:rsidP="001405E8" w:rsidRDefault="001405E8">
      <w:pPr>
        <w:ind w:firstLine="708"/>
        <w:jc w:val="both"/>
        <w:rPr>
          <w:rFonts w:ascii="Arial" w:hAnsi="Arial" w:cs="Arial"/>
          <w:sz w:val="24"/>
          <w:szCs w:val="24"/>
        </w:rPr>
      </w:pPr>
    </w:p>
    <w:p w:rsidRPr="001405E8" w:rsidR="00132175" w:rsidP="001405E8" w:rsidRDefault="00A519A3">
      <w:pPr>
        <w:ind w:firstLine="708"/>
        <w:jc w:val="both"/>
        <w:rPr>
          <w:rFonts w:ascii="Arial" w:hAnsi="Arial" w:cs="Arial"/>
          <w:sz w:val="24"/>
          <w:szCs w:val="24"/>
        </w:rPr>
      </w:pPr>
      <w:r w:rsidRPr="001405E8">
        <w:rPr>
          <w:rFonts w:ascii="Arial" w:hAnsi="Arial" w:cs="Arial"/>
          <w:sz w:val="24"/>
          <w:szCs w:val="24"/>
        </w:rPr>
        <w:t>Rješenje</w:t>
      </w:r>
      <w:r w:rsidRPr="001405E8" w:rsidR="00132175">
        <w:rPr>
          <w:rFonts w:ascii="Arial" w:hAnsi="Arial" w:cs="Arial"/>
          <w:sz w:val="24"/>
          <w:szCs w:val="24"/>
        </w:rPr>
        <w:t xml:space="preserve"> se dostavlja Općinskom sudu</w:t>
      </w:r>
      <w:r w:rsidRPr="001405E8" w:rsidR="003F25EE">
        <w:rPr>
          <w:rFonts w:ascii="Arial" w:hAnsi="Arial" w:cs="Arial"/>
          <w:sz w:val="24"/>
          <w:szCs w:val="24"/>
        </w:rPr>
        <w:t xml:space="preserve"> u </w:t>
      </w:r>
      <w:r w:rsidRPr="001405E8" w:rsidR="00DD74AB">
        <w:rPr>
          <w:rFonts w:ascii="Arial" w:hAnsi="Arial" w:cs="Arial"/>
          <w:sz w:val="24"/>
          <w:szCs w:val="24"/>
        </w:rPr>
        <w:t>Virovitici</w:t>
      </w:r>
      <w:r w:rsidRPr="001405E8" w:rsidR="00132175">
        <w:rPr>
          <w:rFonts w:ascii="Arial" w:hAnsi="Arial" w:cs="Arial"/>
          <w:sz w:val="24"/>
          <w:szCs w:val="24"/>
        </w:rPr>
        <w:t xml:space="preserve"> u </w:t>
      </w:r>
      <w:r w:rsidRPr="001405E8" w:rsidR="00DD74AB">
        <w:rPr>
          <w:rFonts w:ascii="Arial" w:hAnsi="Arial" w:cs="Arial"/>
          <w:sz w:val="24"/>
          <w:szCs w:val="24"/>
        </w:rPr>
        <w:t>6</w:t>
      </w:r>
      <w:r w:rsidRPr="001405E8" w:rsidR="00132175">
        <w:rPr>
          <w:rFonts w:ascii="Arial" w:hAnsi="Arial" w:cs="Arial"/>
          <w:sz w:val="24"/>
          <w:szCs w:val="24"/>
        </w:rPr>
        <w:t xml:space="preserve"> ovjeren</w:t>
      </w:r>
      <w:r w:rsidRPr="001405E8" w:rsidR="00A8198B">
        <w:rPr>
          <w:rFonts w:ascii="Arial" w:hAnsi="Arial" w:cs="Arial"/>
          <w:sz w:val="24"/>
          <w:szCs w:val="24"/>
        </w:rPr>
        <w:t>ih</w:t>
      </w:r>
      <w:r w:rsidRPr="001405E8" w:rsidR="00132175">
        <w:rPr>
          <w:rFonts w:ascii="Arial" w:hAnsi="Arial" w:cs="Arial"/>
          <w:sz w:val="24"/>
          <w:szCs w:val="24"/>
        </w:rPr>
        <w:t xml:space="preserve"> prijepisa.</w:t>
      </w:r>
    </w:p>
    <w:p w:rsidRPr="001405E8" w:rsidR="00132175" w:rsidP="001405E8" w:rsidRDefault="00132175">
      <w:pPr>
        <w:jc w:val="both"/>
        <w:rPr>
          <w:rFonts w:ascii="Arial" w:hAnsi="Arial" w:cs="Arial"/>
          <w:sz w:val="24"/>
          <w:szCs w:val="24"/>
        </w:rPr>
      </w:pPr>
    </w:p>
    <w:p w:rsidRPr="001405E8" w:rsidR="00132175" w:rsidP="001405E8" w:rsidRDefault="00132175">
      <w:pPr>
        <w:jc w:val="both"/>
        <w:rPr>
          <w:rFonts w:ascii="Arial" w:hAnsi="Arial" w:cs="Arial"/>
          <w:sz w:val="24"/>
          <w:szCs w:val="24"/>
        </w:rPr>
      </w:pPr>
      <w:r w:rsidRPr="001405E8">
        <w:rPr>
          <w:rFonts w:ascii="Arial" w:hAnsi="Arial" w:cs="Arial"/>
          <w:sz w:val="24"/>
          <w:szCs w:val="24"/>
        </w:rPr>
        <w:tab/>
      </w:r>
      <w:r w:rsidRPr="001405E8">
        <w:rPr>
          <w:rFonts w:ascii="Arial" w:hAnsi="Arial" w:cs="Arial"/>
          <w:sz w:val="24"/>
          <w:szCs w:val="24"/>
        </w:rPr>
        <w:tab/>
      </w:r>
      <w:r w:rsidRPr="001405E8">
        <w:rPr>
          <w:rFonts w:ascii="Arial" w:hAnsi="Arial" w:cs="Arial"/>
          <w:sz w:val="24"/>
          <w:szCs w:val="24"/>
        </w:rPr>
        <w:tab/>
      </w:r>
      <w:r w:rsidRPr="001405E8">
        <w:rPr>
          <w:rFonts w:ascii="Arial" w:hAnsi="Arial" w:cs="Arial"/>
          <w:sz w:val="24"/>
          <w:szCs w:val="24"/>
        </w:rPr>
        <w:tab/>
      </w:r>
      <w:r w:rsidRPr="001405E8">
        <w:rPr>
          <w:rFonts w:ascii="Arial" w:hAnsi="Arial" w:cs="Arial"/>
          <w:sz w:val="24"/>
          <w:szCs w:val="24"/>
        </w:rPr>
        <w:tab/>
      </w:r>
      <w:r w:rsidRPr="001405E8">
        <w:rPr>
          <w:rFonts w:ascii="Arial" w:hAnsi="Arial" w:cs="Arial"/>
          <w:sz w:val="24"/>
          <w:szCs w:val="24"/>
        </w:rPr>
        <w:tab/>
      </w:r>
      <w:r w:rsidR="001405E8">
        <w:rPr>
          <w:rFonts w:ascii="Arial" w:hAnsi="Arial" w:cs="Arial"/>
          <w:sz w:val="24"/>
          <w:szCs w:val="24"/>
        </w:rPr>
        <w:t xml:space="preserve">     </w:t>
      </w:r>
      <w:r w:rsidRPr="001405E8">
        <w:rPr>
          <w:rFonts w:ascii="Arial" w:hAnsi="Arial" w:cs="Arial"/>
          <w:sz w:val="24"/>
          <w:szCs w:val="24"/>
        </w:rPr>
        <w:t xml:space="preserve">Za točnost </w:t>
      </w:r>
      <w:proofErr w:type="spellStart"/>
      <w:r w:rsidRPr="001405E8">
        <w:rPr>
          <w:rFonts w:ascii="Arial" w:hAnsi="Arial" w:cs="Arial"/>
          <w:sz w:val="24"/>
          <w:szCs w:val="24"/>
        </w:rPr>
        <w:t>otpravka</w:t>
      </w:r>
      <w:proofErr w:type="spellEnd"/>
      <w:r w:rsidRPr="001405E8">
        <w:rPr>
          <w:rFonts w:ascii="Arial" w:hAnsi="Arial" w:cs="Arial"/>
          <w:sz w:val="24"/>
          <w:szCs w:val="24"/>
        </w:rPr>
        <w:t xml:space="preserve"> – ovlašteni službenik</w:t>
      </w:r>
    </w:p>
    <w:p w:rsidRPr="001405E8" w:rsidR="00132175" w:rsidP="001405E8" w:rsidRDefault="00132175">
      <w:pPr>
        <w:jc w:val="both"/>
        <w:rPr>
          <w:rFonts w:ascii="Arial" w:hAnsi="Arial" w:cs="Arial"/>
          <w:sz w:val="24"/>
          <w:szCs w:val="24"/>
        </w:rPr>
      </w:pPr>
      <w:r w:rsidRPr="001405E8">
        <w:rPr>
          <w:rFonts w:ascii="Arial" w:hAnsi="Arial" w:cs="Arial"/>
          <w:sz w:val="24"/>
          <w:szCs w:val="24"/>
        </w:rPr>
        <w:t xml:space="preserve">                                               </w:t>
      </w:r>
      <w:r w:rsidRPr="001405E8" w:rsidR="00CF05FE">
        <w:rPr>
          <w:rFonts w:ascii="Arial" w:hAnsi="Arial" w:cs="Arial"/>
          <w:sz w:val="24"/>
          <w:szCs w:val="24"/>
        </w:rPr>
        <w:t xml:space="preserve">                 </w:t>
      </w:r>
      <w:r w:rsidRPr="001405E8">
        <w:rPr>
          <w:rFonts w:ascii="Arial" w:hAnsi="Arial" w:cs="Arial"/>
          <w:sz w:val="24"/>
          <w:szCs w:val="24"/>
        </w:rPr>
        <w:t xml:space="preserve">Upraviteljica </w:t>
      </w:r>
      <w:r w:rsidRPr="001405E8" w:rsidR="00CF05FE">
        <w:rPr>
          <w:rFonts w:ascii="Arial" w:hAnsi="Arial" w:cs="Arial"/>
          <w:sz w:val="24"/>
          <w:szCs w:val="24"/>
        </w:rPr>
        <w:t xml:space="preserve">zajedničke </w:t>
      </w:r>
      <w:r w:rsidRPr="001405E8">
        <w:rPr>
          <w:rFonts w:ascii="Arial" w:hAnsi="Arial" w:cs="Arial"/>
          <w:sz w:val="24"/>
          <w:szCs w:val="24"/>
        </w:rPr>
        <w:t>sudske pisarnice</w:t>
      </w:r>
    </w:p>
    <w:p w:rsidRPr="001405E8" w:rsidR="00132175" w:rsidP="001405E8" w:rsidRDefault="00132175">
      <w:pPr>
        <w:jc w:val="both"/>
        <w:rPr>
          <w:rFonts w:ascii="Arial" w:hAnsi="Arial" w:cs="Arial"/>
          <w:sz w:val="24"/>
          <w:szCs w:val="24"/>
        </w:rPr>
      </w:pPr>
    </w:p>
    <w:p w:rsidRPr="001405E8" w:rsidR="003F349E" w:rsidP="001405E8" w:rsidRDefault="00132175">
      <w:pPr>
        <w:jc w:val="both"/>
        <w:rPr>
          <w:rFonts w:ascii="Arial" w:hAnsi="Arial" w:cs="Arial"/>
          <w:sz w:val="24"/>
          <w:szCs w:val="24"/>
        </w:rPr>
      </w:pPr>
      <w:r w:rsidRPr="001405E8">
        <w:rPr>
          <w:rFonts w:ascii="Arial" w:hAnsi="Arial" w:cs="Arial"/>
          <w:sz w:val="24"/>
          <w:szCs w:val="24"/>
        </w:rPr>
        <w:tab/>
      </w:r>
      <w:r w:rsidRPr="001405E8">
        <w:rPr>
          <w:rFonts w:ascii="Arial" w:hAnsi="Arial" w:cs="Arial"/>
          <w:sz w:val="24"/>
          <w:szCs w:val="24"/>
        </w:rPr>
        <w:tab/>
      </w:r>
      <w:r w:rsidRPr="001405E8">
        <w:rPr>
          <w:rFonts w:ascii="Arial" w:hAnsi="Arial" w:cs="Arial"/>
          <w:sz w:val="24"/>
          <w:szCs w:val="24"/>
        </w:rPr>
        <w:tab/>
      </w:r>
      <w:r w:rsidRPr="001405E8">
        <w:rPr>
          <w:rFonts w:ascii="Arial" w:hAnsi="Arial" w:cs="Arial"/>
          <w:sz w:val="24"/>
          <w:szCs w:val="24"/>
        </w:rPr>
        <w:tab/>
      </w:r>
      <w:r w:rsidRPr="001405E8">
        <w:rPr>
          <w:rFonts w:ascii="Arial" w:hAnsi="Arial" w:cs="Arial"/>
          <w:sz w:val="24"/>
          <w:szCs w:val="24"/>
        </w:rPr>
        <w:tab/>
      </w:r>
      <w:r w:rsidRPr="001405E8">
        <w:rPr>
          <w:rFonts w:ascii="Arial" w:hAnsi="Arial" w:cs="Arial"/>
          <w:sz w:val="24"/>
          <w:szCs w:val="24"/>
        </w:rPr>
        <w:tab/>
      </w:r>
      <w:r w:rsidRPr="001405E8">
        <w:rPr>
          <w:rFonts w:ascii="Arial" w:hAnsi="Arial" w:cs="Arial"/>
          <w:sz w:val="24"/>
          <w:szCs w:val="24"/>
        </w:rPr>
        <w:tab/>
        <w:t xml:space="preserve">        Edita Vrkljan</w:t>
      </w:r>
    </w:p>
    <w:tbl>
      <w:tblPr>
        <w:tblW w:w="0" w:type="auto"/>
        <w:tblLook w:firstRow="1" w:lastRow="1" w:firstColumn="1" w:lastColumn="1" w:noHBand="0" w:noVBand="0" w:val="01E0"/>
      </w:tblPr>
      <w:tblGrid>
        <w:gridCol w:w="3097"/>
        <w:gridCol w:w="3101"/>
        <w:gridCol w:w="3088"/>
      </w:tblGrid>
      <w:tr w:rsidRPr="001405E8" w:rsidR="003F349E" w:rsidTr="002866B4">
        <w:tc>
          <w:tcPr>
            <w:tcW w:w="3097" w:type="dxa"/>
          </w:tcPr>
          <w:p w:rsidRPr="001405E8" w:rsidR="002866B4" w:rsidP="001405E8" w:rsidRDefault="002866B4">
            <w:pPr>
              <w:jc w:val="both"/>
              <w:rPr>
                <w:rFonts w:ascii="Arial" w:hAnsi="Arial" w:cs="Arial"/>
                <w:sz w:val="24"/>
                <w:szCs w:val="24"/>
                <w:lang w:eastAsia="en-US"/>
              </w:rPr>
            </w:pPr>
          </w:p>
        </w:tc>
        <w:tc>
          <w:tcPr>
            <w:tcW w:w="3102" w:type="dxa"/>
          </w:tcPr>
          <w:p w:rsidRPr="001405E8" w:rsidR="003F349E" w:rsidP="001405E8" w:rsidRDefault="003F349E">
            <w:pPr>
              <w:jc w:val="both"/>
              <w:rPr>
                <w:rFonts w:ascii="Arial" w:hAnsi="Arial" w:cs="Arial"/>
                <w:sz w:val="24"/>
                <w:szCs w:val="24"/>
                <w:lang w:eastAsia="en-US"/>
              </w:rPr>
            </w:pPr>
          </w:p>
        </w:tc>
        <w:tc>
          <w:tcPr>
            <w:tcW w:w="3089" w:type="dxa"/>
          </w:tcPr>
          <w:p w:rsidRPr="001405E8" w:rsidR="003F349E" w:rsidP="001405E8" w:rsidRDefault="003F349E">
            <w:pPr>
              <w:jc w:val="both"/>
              <w:rPr>
                <w:rFonts w:ascii="Arial" w:hAnsi="Arial" w:cs="Arial"/>
                <w:sz w:val="24"/>
                <w:szCs w:val="24"/>
                <w:lang w:eastAsia="en-US"/>
              </w:rPr>
            </w:pPr>
          </w:p>
        </w:tc>
      </w:tr>
      <w:tr w:rsidRPr="001405E8" w:rsidR="003F349E" w:rsidTr="006556B8">
        <w:tc>
          <w:tcPr>
            <w:tcW w:w="3097" w:type="dxa"/>
          </w:tcPr>
          <w:p w:rsidRPr="001405E8" w:rsidR="003F349E" w:rsidP="001405E8" w:rsidRDefault="003F349E">
            <w:pPr>
              <w:jc w:val="both"/>
              <w:rPr>
                <w:rFonts w:ascii="Arial" w:hAnsi="Arial" w:cs="Arial"/>
                <w:sz w:val="24"/>
                <w:szCs w:val="24"/>
                <w:lang w:eastAsia="en-US"/>
              </w:rPr>
            </w:pPr>
          </w:p>
        </w:tc>
        <w:tc>
          <w:tcPr>
            <w:tcW w:w="3102" w:type="dxa"/>
          </w:tcPr>
          <w:p w:rsidRPr="001405E8" w:rsidR="003F349E" w:rsidP="001405E8" w:rsidRDefault="003F349E">
            <w:pPr>
              <w:jc w:val="both"/>
              <w:rPr>
                <w:rFonts w:ascii="Arial" w:hAnsi="Arial" w:cs="Arial"/>
                <w:sz w:val="24"/>
                <w:szCs w:val="24"/>
                <w:lang w:eastAsia="en-US"/>
              </w:rPr>
            </w:pPr>
          </w:p>
        </w:tc>
        <w:tc>
          <w:tcPr>
            <w:tcW w:w="3089" w:type="dxa"/>
          </w:tcPr>
          <w:p w:rsidRPr="001405E8" w:rsidR="003F349E" w:rsidP="001405E8" w:rsidRDefault="003F349E">
            <w:pPr>
              <w:jc w:val="both"/>
              <w:rPr>
                <w:rFonts w:ascii="Arial" w:hAnsi="Arial" w:cs="Arial"/>
                <w:sz w:val="24"/>
                <w:szCs w:val="24"/>
                <w:lang w:eastAsia="en-US"/>
              </w:rPr>
            </w:pPr>
          </w:p>
        </w:tc>
      </w:tr>
      <w:tr w:rsidRPr="001405E8" w:rsidR="003F349E" w:rsidTr="002866B4">
        <w:tc>
          <w:tcPr>
            <w:tcW w:w="3097" w:type="dxa"/>
          </w:tcPr>
          <w:p w:rsidRPr="001405E8" w:rsidR="003F349E" w:rsidP="001405E8" w:rsidRDefault="003F349E">
            <w:pPr>
              <w:jc w:val="both"/>
              <w:rPr>
                <w:rFonts w:ascii="Arial" w:hAnsi="Arial" w:cs="Arial"/>
                <w:sz w:val="24"/>
                <w:szCs w:val="24"/>
                <w:lang w:eastAsia="en-US"/>
              </w:rPr>
            </w:pPr>
          </w:p>
        </w:tc>
        <w:tc>
          <w:tcPr>
            <w:tcW w:w="3102" w:type="dxa"/>
          </w:tcPr>
          <w:p w:rsidRPr="001405E8" w:rsidR="003F349E" w:rsidP="001405E8" w:rsidRDefault="003F349E">
            <w:pPr>
              <w:jc w:val="both"/>
              <w:rPr>
                <w:rFonts w:ascii="Arial" w:hAnsi="Arial" w:cs="Arial"/>
                <w:sz w:val="24"/>
                <w:szCs w:val="24"/>
                <w:lang w:eastAsia="en-US"/>
              </w:rPr>
            </w:pPr>
          </w:p>
        </w:tc>
        <w:tc>
          <w:tcPr>
            <w:tcW w:w="3089" w:type="dxa"/>
          </w:tcPr>
          <w:p w:rsidRPr="001405E8" w:rsidR="003F349E" w:rsidP="001405E8" w:rsidRDefault="003F349E">
            <w:pPr>
              <w:jc w:val="both"/>
              <w:rPr>
                <w:rFonts w:ascii="Arial" w:hAnsi="Arial" w:cs="Arial"/>
                <w:sz w:val="24"/>
                <w:szCs w:val="24"/>
                <w:lang w:eastAsia="en-US"/>
              </w:rPr>
            </w:pPr>
          </w:p>
        </w:tc>
      </w:tr>
    </w:tbl>
    <w:p w:rsidRPr="001405E8" w:rsidR="003F349E" w:rsidP="001405E8" w:rsidRDefault="003F349E">
      <w:pPr>
        <w:rPr>
          <w:rFonts w:ascii="Arial" w:hAnsi="Arial" w:cs="Arial"/>
          <w:sz w:val="24"/>
          <w:szCs w:val="24"/>
        </w:rPr>
      </w:pPr>
    </w:p>
    <w:p w:rsidRPr="001405E8" w:rsidR="003F349E" w:rsidP="001405E8" w:rsidRDefault="003F349E">
      <w:pPr>
        <w:jc w:val="both"/>
        <w:rPr>
          <w:rFonts w:ascii="Arial" w:hAnsi="Arial" w:cs="Arial"/>
          <w:sz w:val="24"/>
          <w:szCs w:val="24"/>
        </w:rPr>
      </w:pPr>
    </w:p>
    <w:p w:rsidRPr="001405E8" w:rsidR="006538D9" w:rsidP="001405E8" w:rsidRDefault="003F349E">
      <w:pPr>
        <w:jc w:val="both"/>
        <w:rPr>
          <w:rFonts w:ascii="Arial" w:hAnsi="Arial" w:cs="Arial"/>
          <w:sz w:val="24"/>
          <w:szCs w:val="24"/>
        </w:rPr>
      </w:pPr>
      <w:r w:rsidRPr="001405E8">
        <w:rPr>
          <w:rFonts w:ascii="Arial" w:hAnsi="Arial" w:cs="Arial"/>
          <w:sz w:val="24"/>
          <w:szCs w:val="24"/>
        </w:rPr>
        <w:tab/>
      </w:r>
    </w:p>
    <w:p w:rsidRPr="001405E8" w:rsidR="003F349E" w:rsidP="001405E8" w:rsidRDefault="003F349E">
      <w:pPr>
        <w:jc w:val="both"/>
        <w:rPr>
          <w:rFonts w:ascii="Arial" w:hAnsi="Arial" w:cs="Arial"/>
          <w:sz w:val="24"/>
          <w:szCs w:val="24"/>
        </w:rPr>
      </w:pPr>
    </w:p>
    <w:p w:rsidRPr="001405E8" w:rsidR="003F349E" w:rsidP="001405E8" w:rsidRDefault="003F349E">
      <w:pPr>
        <w:rPr>
          <w:rFonts w:ascii="Arial" w:hAnsi="Arial" w:cs="Arial"/>
          <w:sz w:val="24"/>
          <w:szCs w:val="24"/>
        </w:rPr>
      </w:pPr>
    </w:p>
    <w:p w:rsidRPr="001405E8" w:rsidR="003F349E" w:rsidP="001405E8" w:rsidRDefault="003F349E">
      <w:pPr>
        <w:rPr>
          <w:rFonts w:ascii="Arial" w:hAnsi="Arial" w:cs="Arial"/>
          <w:sz w:val="24"/>
          <w:szCs w:val="24"/>
        </w:rPr>
      </w:pPr>
    </w:p>
    <w:p w:rsidRPr="001405E8" w:rsidR="003F349E" w:rsidP="001405E8" w:rsidRDefault="003F349E">
      <w:pPr>
        <w:rPr>
          <w:rFonts w:ascii="Arial" w:hAnsi="Arial" w:cs="Arial"/>
          <w:sz w:val="24"/>
          <w:szCs w:val="24"/>
        </w:rPr>
      </w:pPr>
    </w:p>
    <w:p w:rsidRPr="001405E8" w:rsidR="003F349E" w:rsidP="001405E8" w:rsidRDefault="003F349E">
      <w:pPr>
        <w:rPr>
          <w:rFonts w:ascii="Arial" w:hAnsi="Arial" w:cs="Arial"/>
          <w:sz w:val="24"/>
          <w:szCs w:val="24"/>
        </w:rPr>
      </w:pPr>
    </w:p>
    <w:p w:rsidRPr="001405E8" w:rsidR="003F349E" w:rsidP="001405E8" w:rsidRDefault="003F349E">
      <w:pPr>
        <w:rPr>
          <w:rFonts w:ascii="Arial" w:hAnsi="Arial" w:cs="Arial"/>
          <w:sz w:val="24"/>
          <w:szCs w:val="24"/>
        </w:rPr>
      </w:pPr>
    </w:p>
    <w:p w:rsidRPr="001405E8" w:rsidR="003F349E" w:rsidP="001405E8" w:rsidRDefault="003F349E">
      <w:pPr>
        <w:rPr>
          <w:rFonts w:ascii="Arial" w:hAnsi="Arial" w:cs="Arial"/>
          <w:sz w:val="24"/>
          <w:szCs w:val="24"/>
        </w:rPr>
      </w:pPr>
    </w:p>
    <w:p w:rsidRPr="001405E8" w:rsidR="003F349E" w:rsidP="001405E8" w:rsidRDefault="003F349E">
      <w:pPr>
        <w:rPr>
          <w:rFonts w:ascii="Arial" w:hAnsi="Arial" w:cs="Arial"/>
          <w:sz w:val="24"/>
          <w:szCs w:val="24"/>
        </w:rPr>
      </w:pPr>
    </w:p>
    <w:p w:rsidRPr="001405E8" w:rsidR="003F349E" w:rsidP="001405E8" w:rsidRDefault="003F349E">
      <w:pPr>
        <w:rPr>
          <w:rFonts w:ascii="Arial" w:hAnsi="Arial" w:cs="Arial"/>
          <w:sz w:val="24"/>
          <w:szCs w:val="24"/>
        </w:rPr>
      </w:pPr>
    </w:p>
    <w:p w:rsidRPr="001405E8" w:rsidR="003F349E" w:rsidP="001405E8" w:rsidRDefault="003F349E">
      <w:pPr>
        <w:rPr>
          <w:rFonts w:ascii="Arial" w:hAnsi="Arial" w:cs="Arial"/>
          <w:sz w:val="24"/>
          <w:szCs w:val="24"/>
        </w:rPr>
      </w:pPr>
    </w:p>
    <w:p w:rsidRPr="001405E8" w:rsidR="003F349E" w:rsidP="001405E8" w:rsidRDefault="003F349E">
      <w:pPr>
        <w:rPr>
          <w:rFonts w:ascii="Arial" w:hAnsi="Arial" w:cs="Arial"/>
          <w:sz w:val="24"/>
          <w:szCs w:val="24"/>
        </w:rPr>
      </w:pPr>
    </w:p>
    <w:p w:rsidRPr="001405E8" w:rsidR="00656F02" w:rsidP="001405E8" w:rsidRDefault="00656F02">
      <w:pPr>
        <w:rPr>
          <w:rFonts w:ascii="Arial" w:hAnsi="Arial" w:cs="Arial"/>
          <w:sz w:val="24"/>
          <w:szCs w:val="24"/>
        </w:rPr>
      </w:pPr>
    </w:p>
    <w:sectPr w:rsidRPr="001405E8" w:rsidR="00656F02" w:rsidSect="001405E8">
      <w:headerReference w:type="default" r:id="rId11"/>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E430A" w:rsidP="008D08D9" w:rsidRDefault="001E430A">
      <w:r>
        <w:separator/>
      </w:r>
    </w:p>
  </w:endnote>
  <w:endnote w:type="continuationSeparator" w:id="0">
    <w:p w:rsidR="001E430A" w:rsidP="008D08D9" w:rsidRDefault="001E430A">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E430A" w:rsidP="008D08D9" w:rsidRDefault="001E430A">
      <w:r>
        <w:separator/>
      </w:r>
    </w:p>
  </w:footnote>
  <w:footnote w:type="continuationSeparator" w:id="0">
    <w:p w:rsidR="001E430A" w:rsidP="008D08D9" w:rsidRDefault="001E430A">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F01AD" w:rsidR="008D08D9" w:rsidRDefault="008D08D9">
    <w:pPr>
      <w:pStyle w:val="Zaglavlje"/>
      <w:rPr>
        <w:rFonts w:ascii="Arial" w:hAnsi="Arial" w:cs="Arial"/>
        <w:sz w:val="24"/>
        <w:szCs w:val="24"/>
      </w:rPr>
    </w:pPr>
    <w:r>
      <w:t xml:space="preserve"> </w:t>
    </w:r>
    <w:r>
      <w:tab/>
    </w:r>
    <w:r>
      <w:tab/>
    </w:r>
    <w:r w:rsidRPr="007F01AD">
      <w:rPr>
        <w:rFonts w:ascii="Arial" w:hAnsi="Arial" w:cs="Arial"/>
      </w:rPr>
      <w:t xml:space="preserve">  </w:t>
    </w:r>
    <w:r w:rsidRPr="007F01AD" w:rsidR="007072BE">
      <w:rPr>
        <w:rFonts w:ascii="Arial" w:hAnsi="Arial" w:cs="Arial"/>
      </w:rPr>
      <w:t xml:space="preserve">  </w:t>
    </w:r>
    <w:r w:rsidRPr="007F01AD" w:rsidR="0050456E">
      <w:rPr>
        <w:rFonts w:ascii="Arial" w:hAnsi="Arial" w:cs="Arial"/>
      </w:rPr>
      <w:t xml:space="preserve"> </w:t>
    </w:r>
    <w:r w:rsidR="001405E8">
      <w:rPr>
        <w:rFonts w:ascii="Arial" w:hAnsi="Arial" w:cs="Arial"/>
      </w:rPr>
      <w:t xml:space="preserve">                                            </w:t>
    </w:r>
    <w:r w:rsidRPr="007F01AD" w:rsidR="007072BE">
      <w:rPr>
        <w:rFonts w:ascii="Arial" w:hAnsi="Arial" w:cs="Arial"/>
        <w:sz w:val="24"/>
        <w:szCs w:val="24"/>
      </w:rPr>
      <w:t xml:space="preserve">Broj: </w:t>
    </w:r>
    <w:proofErr w:type="spellStart"/>
    <w:r w:rsidR="007F01AD">
      <w:rPr>
        <w:rFonts w:ascii="Arial" w:hAnsi="Arial" w:cs="Arial"/>
        <w:sz w:val="24"/>
        <w:szCs w:val="24"/>
      </w:rPr>
      <w:t>Pp</w:t>
    </w:r>
    <w:r w:rsidRPr="007F01AD" w:rsidR="007072BE">
      <w:rPr>
        <w:rFonts w:ascii="Arial" w:hAnsi="Arial" w:cs="Arial"/>
        <w:sz w:val="24"/>
        <w:szCs w:val="24"/>
      </w:rPr>
      <w:t>ž</w:t>
    </w:r>
    <w:proofErr w:type="spellEnd"/>
    <w:r w:rsidRPr="007F01AD" w:rsidR="007072BE">
      <w:rPr>
        <w:rFonts w:ascii="Arial" w:hAnsi="Arial" w:cs="Arial"/>
        <w:sz w:val="24"/>
        <w:szCs w:val="24"/>
      </w:rPr>
      <w:t>-</w:t>
    </w:r>
    <w:r w:rsidR="00DD74AB">
      <w:rPr>
        <w:rFonts w:ascii="Arial" w:hAnsi="Arial" w:cs="Arial"/>
        <w:sz w:val="24"/>
        <w:szCs w:val="24"/>
      </w:rPr>
      <w:t>7260</w:t>
    </w:r>
    <w:r w:rsidR="00E10A33">
      <w:rPr>
        <w:rFonts w:ascii="Arial" w:hAnsi="Arial" w:cs="Arial"/>
        <w:sz w:val="24"/>
        <w:szCs w:val="24"/>
      </w:rPr>
      <w:t>/202</w:t>
    </w:r>
    <w:r w:rsidR="00DD74AB">
      <w:rPr>
        <w:rFonts w:ascii="Arial" w:hAnsi="Arial" w:cs="Arial"/>
        <w:sz w:val="24"/>
        <w:szCs w:val="24"/>
      </w:rPr>
      <w:t>4</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245989"/>
    <w:multiLevelType w:val="multilevel"/>
    <w:tmpl w:val="55A89A94"/>
    <w:lvl w:ilvl="0">
      <w:start w:val="1"/>
      <w:numFmt w:val="decimal"/>
      <w:lvlText w:val="%1."/>
      <w:lvlJc w:val="left"/>
      <w:pPr>
        <w:ind w:left="1068" w:hanging="360"/>
      </w:pPr>
      <w:rPr>
        <w:rFonts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49E"/>
    <w:rsid w:val="000118FE"/>
    <w:rsid w:val="000174CD"/>
    <w:rsid w:val="00025882"/>
    <w:rsid w:val="0002715C"/>
    <w:rsid w:val="00055A30"/>
    <w:rsid w:val="00060EB1"/>
    <w:rsid w:val="000767B1"/>
    <w:rsid w:val="000901CB"/>
    <w:rsid w:val="0009117F"/>
    <w:rsid w:val="000935DF"/>
    <w:rsid w:val="000A4E7D"/>
    <w:rsid w:val="000B5795"/>
    <w:rsid w:val="000C1E93"/>
    <w:rsid w:val="000C5F51"/>
    <w:rsid w:val="000D097A"/>
    <w:rsid w:val="000E1539"/>
    <w:rsid w:val="000E7AB9"/>
    <w:rsid w:val="001062EE"/>
    <w:rsid w:val="001111A9"/>
    <w:rsid w:val="001118F1"/>
    <w:rsid w:val="00132175"/>
    <w:rsid w:val="00133B47"/>
    <w:rsid w:val="001405E8"/>
    <w:rsid w:val="00150B75"/>
    <w:rsid w:val="00162DF3"/>
    <w:rsid w:val="00182B36"/>
    <w:rsid w:val="001A5390"/>
    <w:rsid w:val="001C5505"/>
    <w:rsid w:val="001D6028"/>
    <w:rsid w:val="001E430A"/>
    <w:rsid w:val="00201D36"/>
    <w:rsid w:val="00220842"/>
    <w:rsid w:val="00227226"/>
    <w:rsid w:val="002551BB"/>
    <w:rsid w:val="00267529"/>
    <w:rsid w:val="00267C77"/>
    <w:rsid w:val="002866B4"/>
    <w:rsid w:val="00290836"/>
    <w:rsid w:val="00291291"/>
    <w:rsid w:val="002922BF"/>
    <w:rsid w:val="002A229B"/>
    <w:rsid w:val="002B3848"/>
    <w:rsid w:val="002C1D4F"/>
    <w:rsid w:val="002E4ACF"/>
    <w:rsid w:val="002F09B5"/>
    <w:rsid w:val="00302840"/>
    <w:rsid w:val="003076B3"/>
    <w:rsid w:val="00314054"/>
    <w:rsid w:val="00322DE7"/>
    <w:rsid w:val="003320A1"/>
    <w:rsid w:val="00344D33"/>
    <w:rsid w:val="00350AEA"/>
    <w:rsid w:val="003532A3"/>
    <w:rsid w:val="00363771"/>
    <w:rsid w:val="0037423E"/>
    <w:rsid w:val="00374C92"/>
    <w:rsid w:val="00394D00"/>
    <w:rsid w:val="003C7438"/>
    <w:rsid w:val="003C7FEB"/>
    <w:rsid w:val="003F25EE"/>
    <w:rsid w:val="003F349E"/>
    <w:rsid w:val="0042159C"/>
    <w:rsid w:val="00441D04"/>
    <w:rsid w:val="0044347C"/>
    <w:rsid w:val="004553D7"/>
    <w:rsid w:val="00464E23"/>
    <w:rsid w:val="004923DB"/>
    <w:rsid w:val="004D442A"/>
    <w:rsid w:val="004D49D9"/>
    <w:rsid w:val="004E47F3"/>
    <w:rsid w:val="0050456E"/>
    <w:rsid w:val="005244C8"/>
    <w:rsid w:val="00580D9A"/>
    <w:rsid w:val="005A52D8"/>
    <w:rsid w:val="005D5A67"/>
    <w:rsid w:val="005D6E7F"/>
    <w:rsid w:val="005F7451"/>
    <w:rsid w:val="0060273D"/>
    <w:rsid w:val="00613A82"/>
    <w:rsid w:val="00613D0B"/>
    <w:rsid w:val="00622A47"/>
    <w:rsid w:val="00624CF7"/>
    <w:rsid w:val="00627E83"/>
    <w:rsid w:val="00641DC7"/>
    <w:rsid w:val="006538D9"/>
    <w:rsid w:val="006554D4"/>
    <w:rsid w:val="006556B8"/>
    <w:rsid w:val="00656F02"/>
    <w:rsid w:val="006627C8"/>
    <w:rsid w:val="006716EC"/>
    <w:rsid w:val="00677FC5"/>
    <w:rsid w:val="006A1A44"/>
    <w:rsid w:val="006A71F9"/>
    <w:rsid w:val="006C72A1"/>
    <w:rsid w:val="006F59E6"/>
    <w:rsid w:val="00705CDA"/>
    <w:rsid w:val="007072BE"/>
    <w:rsid w:val="007140E7"/>
    <w:rsid w:val="00766B81"/>
    <w:rsid w:val="00785B26"/>
    <w:rsid w:val="00793B74"/>
    <w:rsid w:val="007A45B8"/>
    <w:rsid w:val="007C2578"/>
    <w:rsid w:val="007E7C8E"/>
    <w:rsid w:val="007F01AD"/>
    <w:rsid w:val="007F6EA2"/>
    <w:rsid w:val="00805400"/>
    <w:rsid w:val="00810250"/>
    <w:rsid w:val="008276B8"/>
    <w:rsid w:val="00841A33"/>
    <w:rsid w:val="00844263"/>
    <w:rsid w:val="00856A3B"/>
    <w:rsid w:val="00885571"/>
    <w:rsid w:val="008917B1"/>
    <w:rsid w:val="0089460A"/>
    <w:rsid w:val="008A212B"/>
    <w:rsid w:val="008A3CCC"/>
    <w:rsid w:val="008B005A"/>
    <w:rsid w:val="008B48ED"/>
    <w:rsid w:val="008D08D9"/>
    <w:rsid w:val="008D7005"/>
    <w:rsid w:val="008E6A03"/>
    <w:rsid w:val="008F01E1"/>
    <w:rsid w:val="008F1BF2"/>
    <w:rsid w:val="00907023"/>
    <w:rsid w:val="0092546E"/>
    <w:rsid w:val="00930E16"/>
    <w:rsid w:val="00940B49"/>
    <w:rsid w:val="00956573"/>
    <w:rsid w:val="00974176"/>
    <w:rsid w:val="00977013"/>
    <w:rsid w:val="0098475E"/>
    <w:rsid w:val="00992290"/>
    <w:rsid w:val="009A745F"/>
    <w:rsid w:val="009B1004"/>
    <w:rsid w:val="009C7B5A"/>
    <w:rsid w:val="009D03EF"/>
    <w:rsid w:val="009F75F3"/>
    <w:rsid w:val="00A13C9C"/>
    <w:rsid w:val="00A16A1D"/>
    <w:rsid w:val="00A3165B"/>
    <w:rsid w:val="00A31BD7"/>
    <w:rsid w:val="00A3751E"/>
    <w:rsid w:val="00A44EDB"/>
    <w:rsid w:val="00A45161"/>
    <w:rsid w:val="00A519A3"/>
    <w:rsid w:val="00A607AF"/>
    <w:rsid w:val="00A8198B"/>
    <w:rsid w:val="00A85EA4"/>
    <w:rsid w:val="00AB6E4D"/>
    <w:rsid w:val="00AF10AF"/>
    <w:rsid w:val="00B07A9F"/>
    <w:rsid w:val="00B1326F"/>
    <w:rsid w:val="00B30FCC"/>
    <w:rsid w:val="00B50E46"/>
    <w:rsid w:val="00B65317"/>
    <w:rsid w:val="00B72CF0"/>
    <w:rsid w:val="00B8722E"/>
    <w:rsid w:val="00B87668"/>
    <w:rsid w:val="00BB56F1"/>
    <w:rsid w:val="00BD3A67"/>
    <w:rsid w:val="00BD40B5"/>
    <w:rsid w:val="00C2462A"/>
    <w:rsid w:val="00C362DA"/>
    <w:rsid w:val="00C44A91"/>
    <w:rsid w:val="00C50BF3"/>
    <w:rsid w:val="00C557E2"/>
    <w:rsid w:val="00C66E24"/>
    <w:rsid w:val="00C73477"/>
    <w:rsid w:val="00C94C9A"/>
    <w:rsid w:val="00CB2403"/>
    <w:rsid w:val="00CC50C6"/>
    <w:rsid w:val="00CC6FA4"/>
    <w:rsid w:val="00CD217D"/>
    <w:rsid w:val="00CE2CB6"/>
    <w:rsid w:val="00CF05FE"/>
    <w:rsid w:val="00CF26AB"/>
    <w:rsid w:val="00D0538E"/>
    <w:rsid w:val="00D07072"/>
    <w:rsid w:val="00D22D8E"/>
    <w:rsid w:val="00D26CAD"/>
    <w:rsid w:val="00D346BB"/>
    <w:rsid w:val="00D41274"/>
    <w:rsid w:val="00D41E9D"/>
    <w:rsid w:val="00D56693"/>
    <w:rsid w:val="00D56E58"/>
    <w:rsid w:val="00D57080"/>
    <w:rsid w:val="00D614CA"/>
    <w:rsid w:val="00D65A09"/>
    <w:rsid w:val="00D72A77"/>
    <w:rsid w:val="00D87CB7"/>
    <w:rsid w:val="00D904E1"/>
    <w:rsid w:val="00DB23A9"/>
    <w:rsid w:val="00DB4F30"/>
    <w:rsid w:val="00DD00D3"/>
    <w:rsid w:val="00DD74AB"/>
    <w:rsid w:val="00DE2315"/>
    <w:rsid w:val="00DE49B3"/>
    <w:rsid w:val="00DF7971"/>
    <w:rsid w:val="00E01F60"/>
    <w:rsid w:val="00E022FC"/>
    <w:rsid w:val="00E10A33"/>
    <w:rsid w:val="00E120CE"/>
    <w:rsid w:val="00E218DE"/>
    <w:rsid w:val="00E5196C"/>
    <w:rsid w:val="00E521F2"/>
    <w:rsid w:val="00E62E01"/>
    <w:rsid w:val="00E7394D"/>
    <w:rsid w:val="00EA11DF"/>
    <w:rsid w:val="00EA4012"/>
    <w:rsid w:val="00EA6A47"/>
    <w:rsid w:val="00EB2076"/>
    <w:rsid w:val="00EC2915"/>
    <w:rsid w:val="00EC7AF2"/>
    <w:rsid w:val="00EE5747"/>
    <w:rsid w:val="00EF3CB8"/>
    <w:rsid w:val="00F04BE1"/>
    <w:rsid w:val="00F40C57"/>
    <w:rsid w:val="00F641D4"/>
    <w:rsid w:val="00F650E6"/>
    <w:rsid w:val="00F81144"/>
    <w:rsid w:val="00FA1900"/>
    <w:rsid w:val="00FC3312"/>
    <w:rsid w:val="00FC347D"/>
    <w:rsid w:val="00FD4A4F"/>
    <w:rsid w:val="00FD4EE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qFormat="true"/>
    <w:lsdException w:name="heading 3" w:uiPriority="0" w:qFormat="true"/>
    <w:lsdException w:name="heading 4" w:uiPriority="0" w:qFormat="true"/>
    <w:lsdException w:name="heading 5" w:uiPriority="0"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F349E"/>
    <w:pPr>
      <w:spacing w:after="0" w:line="240" w:lineRule="auto"/>
    </w:pPr>
    <w:rPr>
      <w:rFonts w:ascii="Times New Roman" w:hAnsi="Times New Roman" w:eastAsia="Times New Roman" w:cs="Times New Roman"/>
      <w:sz w:val="20"/>
      <w:szCs w:val="20"/>
      <w:lang w:eastAsia="hr-HR"/>
    </w:rPr>
  </w:style>
  <w:style w:type="paragraph" w:styleId="Naslov1">
    <w:name w:val="heading 1"/>
    <w:basedOn w:val="Normal"/>
    <w:next w:val="Normal"/>
    <w:link w:val="Naslov1Char"/>
    <w:qFormat/>
    <w:rsid w:val="003F349E"/>
    <w:pPr>
      <w:keepNext/>
      <w:outlineLvl w:val="0"/>
    </w:pPr>
    <w:rPr>
      <w:b/>
    </w:rPr>
  </w:style>
  <w:style w:type="paragraph" w:styleId="Naslov2">
    <w:name w:val="heading 2"/>
    <w:basedOn w:val="Normal"/>
    <w:next w:val="Normal"/>
    <w:link w:val="Naslov2Char"/>
    <w:semiHidden/>
    <w:unhideWhenUsed/>
    <w:qFormat/>
    <w:rsid w:val="003F349E"/>
    <w:pPr>
      <w:keepNext/>
      <w:jc w:val="center"/>
      <w:outlineLvl w:val="1"/>
    </w:pPr>
    <w:rPr>
      <w:b/>
      <w:sz w:val="24"/>
    </w:rPr>
  </w:style>
  <w:style w:type="paragraph" w:styleId="Naslov3">
    <w:name w:val="heading 3"/>
    <w:basedOn w:val="Normal"/>
    <w:next w:val="Normal"/>
    <w:link w:val="Naslov3Char"/>
    <w:semiHidden/>
    <w:unhideWhenUsed/>
    <w:qFormat/>
    <w:rsid w:val="003F349E"/>
    <w:pPr>
      <w:keepNext/>
      <w:jc w:val="center"/>
      <w:outlineLvl w:val="2"/>
    </w:pPr>
    <w:rPr>
      <w:sz w:val="24"/>
    </w:rPr>
  </w:style>
  <w:style w:type="paragraph" w:styleId="Naslov4">
    <w:name w:val="heading 4"/>
    <w:basedOn w:val="Normal"/>
    <w:next w:val="Normal"/>
    <w:link w:val="Naslov4Char"/>
    <w:semiHidden/>
    <w:unhideWhenUsed/>
    <w:qFormat/>
    <w:rsid w:val="003F349E"/>
    <w:pPr>
      <w:keepNext/>
      <w:jc w:val="both"/>
      <w:outlineLvl w:val="3"/>
    </w:pPr>
    <w:rPr>
      <w:sz w:val="24"/>
    </w:rPr>
  </w:style>
  <w:style w:type="paragraph" w:styleId="Naslov5">
    <w:name w:val="heading 5"/>
    <w:basedOn w:val="Normal"/>
    <w:next w:val="Normal"/>
    <w:link w:val="Naslov5Char"/>
    <w:semiHidden/>
    <w:unhideWhenUsed/>
    <w:qFormat/>
    <w:rsid w:val="003F349E"/>
    <w:pPr>
      <w:keepNext/>
      <w:ind w:firstLine="720"/>
      <w:jc w:val="center"/>
      <w:outlineLvl w:val="4"/>
    </w:pPr>
    <w:rPr>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3F349E"/>
    <w:rPr>
      <w:rFonts w:ascii="Times New Roman" w:hAnsi="Times New Roman" w:eastAsia="Times New Roman" w:cs="Times New Roman"/>
      <w:b/>
      <w:sz w:val="20"/>
      <w:szCs w:val="20"/>
      <w:lang w:eastAsia="hr-HR"/>
    </w:rPr>
  </w:style>
  <w:style w:type="character" w:styleId="Naslov2Char" w:customStyle="true">
    <w:name w:val="Naslov 2 Char"/>
    <w:basedOn w:val="Zadanifontodlomka"/>
    <w:link w:val="Naslov2"/>
    <w:semiHidden/>
    <w:rsid w:val="003F349E"/>
    <w:rPr>
      <w:rFonts w:ascii="Times New Roman" w:hAnsi="Times New Roman" w:eastAsia="Times New Roman" w:cs="Times New Roman"/>
      <w:b/>
      <w:sz w:val="24"/>
      <w:szCs w:val="20"/>
      <w:lang w:eastAsia="hr-HR"/>
    </w:rPr>
  </w:style>
  <w:style w:type="character" w:styleId="Naslov3Char" w:customStyle="true">
    <w:name w:val="Naslov 3 Char"/>
    <w:basedOn w:val="Zadanifontodlomka"/>
    <w:link w:val="Naslov3"/>
    <w:semiHidden/>
    <w:rsid w:val="003F349E"/>
    <w:rPr>
      <w:rFonts w:ascii="Times New Roman" w:hAnsi="Times New Roman" w:eastAsia="Times New Roman" w:cs="Times New Roman"/>
      <w:sz w:val="24"/>
      <w:szCs w:val="20"/>
      <w:lang w:eastAsia="hr-HR"/>
    </w:rPr>
  </w:style>
  <w:style w:type="character" w:styleId="Naslov4Char" w:customStyle="true">
    <w:name w:val="Naslov 4 Char"/>
    <w:basedOn w:val="Zadanifontodlomka"/>
    <w:link w:val="Naslov4"/>
    <w:semiHidden/>
    <w:rsid w:val="003F349E"/>
    <w:rPr>
      <w:rFonts w:ascii="Times New Roman" w:hAnsi="Times New Roman" w:eastAsia="Times New Roman" w:cs="Times New Roman"/>
      <w:sz w:val="24"/>
      <w:szCs w:val="20"/>
      <w:lang w:eastAsia="hr-HR"/>
    </w:rPr>
  </w:style>
  <w:style w:type="character" w:styleId="Naslov5Char" w:customStyle="true">
    <w:name w:val="Naslov 5 Char"/>
    <w:basedOn w:val="Zadanifontodlomka"/>
    <w:link w:val="Naslov5"/>
    <w:semiHidden/>
    <w:rsid w:val="003F349E"/>
    <w:rPr>
      <w:rFonts w:ascii="Times New Roman" w:hAnsi="Times New Roman" w:eastAsia="Times New Roman" w:cs="Times New Roman"/>
      <w:sz w:val="24"/>
      <w:szCs w:val="20"/>
      <w:lang w:eastAsia="hr-HR"/>
    </w:rPr>
  </w:style>
  <w:style w:type="paragraph" w:styleId="Zaglavlje">
    <w:name w:val="header"/>
    <w:basedOn w:val="Normal"/>
    <w:link w:val="ZaglavljeChar"/>
    <w:unhideWhenUsed/>
    <w:rsid w:val="003F349E"/>
    <w:pPr>
      <w:tabs>
        <w:tab w:val="center" w:pos="4153"/>
        <w:tab w:val="right" w:pos="8306"/>
      </w:tabs>
    </w:pPr>
  </w:style>
  <w:style w:type="character" w:styleId="ZaglavljeChar" w:customStyle="true">
    <w:name w:val="Zaglavlje Char"/>
    <w:basedOn w:val="Zadanifontodlomka"/>
    <w:link w:val="Zaglavlje"/>
    <w:rsid w:val="003F349E"/>
    <w:rPr>
      <w:rFonts w:ascii="Times New Roman" w:hAnsi="Times New Roman" w:eastAsia="Times New Roman" w:cs="Times New Roman"/>
      <w:sz w:val="20"/>
      <w:szCs w:val="20"/>
      <w:lang w:eastAsia="hr-HR"/>
    </w:rPr>
  </w:style>
  <w:style w:type="paragraph" w:styleId="Podnoje">
    <w:name w:val="footer"/>
    <w:basedOn w:val="Normal"/>
    <w:link w:val="PodnojeChar"/>
    <w:uiPriority w:val="99"/>
    <w:unhideWhenUsed/>
    <w:rsid w:val="008D08D9"/>
    <w:pPr>
      <w:tabs>
        <w:tab w:val="center" w:pos="4536"/>
        <w:tab w:val="right" w:pos="9072"/>
      </w:tabs>
    </w:pPr>
  </w:style>
  <w:style w:type="character" w:styleId="PodnojeChar" w:customStyle="true">
    <w:name w:val="Podnožje Char"/>
    <w:basedOn w:val="Zadanifontodlomka"/>
    <w:link w:val="Podnoje"/>
    <w:uiPriority w:val="99"/>
    <w:rsid w:val="008D08D9"/>
    <w:rPr>
      <w:rFonts w:ascii="Times New Roman" w:hAnsi="Times New Roman" w:eastAsia="Times New Roman" w:cs="Times New Roman"/>
      <w:sz w:val="20"/>
      <w:szCs w:val="20"/>
      <w:lang w:eastAsia="hr-HR"/>
    </w:rPr>
  </w:style>
  <w:style w:type="paragraph" w:styleId="Odlomakpopisa">
    <w:name w:val="List Paragraph"/>
    <w:basedOn w:val="Normal"/>
    <w:uiPriority w:val="34"/>
    <w:qFormat/>
    <w:rsid w:val="007F01A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349E"/>
    <w:pPr>
      <w:spacing w:after="0" w:line="240" w:lineRule="auto"/>
    </w:pPr>
    <w:rPr>
      <w:rFonts w:ascii="Times New Roman" w:cs="Times New Roman" w:eastAsia="Times New Roman" w:hAnsi="Times New Roman"/>
      <w:sz w:val="20"/>
      <w:szCs w:val="20"/>
      <w:lang w:eastAsia="hr-HR"/>
    </w:rPr>
  </w:style>
  <w:style w:styleId="Naslov1" w:type="paragraph">
    <w:name w:val="heading 1"/>
    <w:basedOn w:val="Normal"/>
    <w:next w:val="Normal"/>
    <w:link w:val="Naslov1Char"/>
    <w:qFormat/>
    <w:rsid w:val="003F349E"/>
    <w:pPr>
      <w:keepNext/>
      <w:outlineLvl w:val="0"/>
    </w:pPr>
    <w:rPr>
      <w:b/>
    </w:rPr>
  </w:style>
  <w:style w:styleId="Naslov2" w:type="paragraph">
    <w:name w:val="heading 2"/>
    <w:basedOn w:val="Normal"/>
    <w:next w:val="Normal"/>
    <w:link w:val="Naslov2Char"/>
    <w:semiHidden/>
    <w:unhideWhenUsed/>
    <w:qFormat/>
    <w:rsid w:val="003F349E"/>
    <w:pPr>
      <w:keepNext/>
      <w:jc w:val="center"/>
      <w:outlineLvl w:val="1"/>
    </w:pPr>
    <w:rPr>
      <w:b/>
      <w:sz w:val="24"/>
    </w:rPr>
  </w:style>
  <w:style w:styleId="Naslov3" w:type="paragraph">
    <w:name w:val="heading 3"/>
    <w:basedOn w:val="Normal"/>
    <w:next w:val="Normal"/>
    <w:link w:val="Naslov3Char"/>
    <w:semiHidden/>
    <w:unhideWhenUsed/>
    <w:qFormat/>
    <w:rsid w:val="003F349E"/>
    <w:pPr>
      <w:keepNext/>
      <w:jc w:val="center"/>
      <w:outlineLvl w:val="2"/>
    </w:pPr>
    <w:rPr>
      <w:sz w:val="24"/>
    </w:rPr>
  </w:style>
  <w:style w:styleId="Naslov4" w:type="paragraph">
    <w:name w:val="heading 4"/>
    <w:basedOn w:val="Normal"/>
    <w:next w:val="Normal"/>
    <w:link w:val="Naslov4Char"/>
    <w:semiHidden/>
    <w:unhideWhenUsed/>
    <w:qFormat/>
    <w:rsid w:val="003F349E"/>
    <w:pPr>
      <w:keepNext/>
      <w:jc w:val="both"/>
      <w:outlineLvl w:val="3"/>
    </w:pPr>
    <w:rPr>
      <w:sz w:val="24"/>
    </w:rPr>
  </w:style>
  <w:style w:styleId="Naslov5" w:type="paragraph">
    <w:name w:val="heading 5"/>
    <w:basedOn w:val="Normal"/>
    <w:next w:val="Normal"/>
    <w:link w:val="Naslov5Char"/>
    <w:semiHidden/>
    <w:unhideWhenUsed/>
    <w:qFormat/>
    <w:rsid w:val="003F349E"/>
    <w:pPr>
      <w:keepNext/>
      <w:ind w:firstLine="720"/>
      <w:jc w:val="center"/>
      <w:outlineLvl w:val="4"/>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3F349E"/>
    <w:rPr>
      <w:rFonts w:ascii="Times New Roman" w:cs="Times New Roman" w:eastAsia="Times New Roman" w:hAnsi="Times New Roman"/>
      <w:b/>
      <w:sz w:val="20"/>
      <w:szCs w:val="20"/>
      <w:lang w:eastAsia="hr-HR"/>
    </w:rPr>
  </w:style>
  <w:style w:customStyle="1" w:styleId="Naslov2Char" w:type="character">
    <w:name w:val="Naslov 2 Char"/>
    <w:basedOn w:val="Zadanifontodlomka"/>
    <w:link w:val="Naslov2"/>
    <w:semiHidden/>
    <w:rsid w:val="003F349E"/>
    <w:rPr>
      <w:rFonts w:ascii="Times New Roman" w:cs="Times New Roman" w:eastAsia="Times New Roman" w:hAnsi="Times New Roman"/>
      <w:b/>
      <w:sz w:val="24"/>
      <w:szCs w:val="20"/>
      <w:lang w:eastAsia="hr-HR"/>
    </w:rPr>
  </w:style>
  <w:style w:customStyle="1" w:styleId="Naslov3Char" w:type="character">
    <w:name w:val="Naslov 3 Char"/>
    <w:basedOn w:val="Zadanifontodlomka"/>
    <w:link w:val="Naslov3"/>
    <w:semiHidden/>
    <w:rsid w:val="003F349E"/>
    <w:rPr>
      <w:rFonts w:ascii="Times New Roman" w:cs="Times New Roman" w:eastAsia="Times New Roman" w:hAnsi="Times New Roman"/>
      <w:sz w:val="24"/>
      <w:szCs w:val="20"/>
      <w:lang w:eastAsia="hr-HR"/>
    </w:rPr>
  </w:style>
  <w:style w:customStyle="1" w:styleId="Naslov4Char" w:type="character">
    <w:name w:val="Naslov 4 Char"/>
    <w:basedOn w:val="Zadanifontodlomka"/>
    <w:link w:val="Naslov4"/>
    <w:semiHidden/>
    <w:rsid w:val="003F349E"/>
    <w:rPr>
      <w:rFonts w:ascii="Times New Roman" w:cs="Times New Roman" w:eastAsia="Times New Roman" w:hAnsi="Times New Roman"/>
      <w:sz w:val="24"/>
      <w:szCs w:val="20"/>
      <w:lang w:eastAsia="hr-HR"/>
    </w:rPr>
  </w:style>
  <w:style w:customStyle="1" w:styleId="Naslov5Char" w:type="character">
    <w:name w:val="Naslov 5 Char"/>
    <w:basedOn w:val="Zadanifontodlomka"/>
    <w:link w:val="Naslov5"/>
    <w:semiHidden/>
    <w:rsid w:val="003F349E"/>
    <w:rPr>
      <w:rFonts w:ascii="Times New Roman" w:cs="Times New Roman" w:eastAsia="Times New Roman" w:hAnsi="Times New Roman"/>
      <w:sz w:val="24"/>
      <w:szCs w:val="20"/>
      <w:lang w:eastAsia="hr-HR"/>
    </w:rPr>
  </w:style>
  <w:style w:styleId="Zaglavlje" w:type="paragraph">
    <w:name w:val="header"/>
    <w:basedOn w:val="Normal"/>
    <w:link w:val="ZaglavljeChar"/>
    <w:unhideWhenUsed/>
    <w:rsid w:val="003F349E"/>
    <w:pPr>
      <w:tabs>
        <w:tab w:pos="4153" w:val="center"/>
        <w:tab w:pos="8306" w:val="right"/>
      </w:tabs>
    </w:pPr>
  </w:style>
  <w:style w:customStyle="1" w:styleId="ZaglavljeChar" w:type="character">
    <w:name w:val="Zaglavlje Char"/>
    <w:basedOn w:val="Zadanifontodlomka"/>
    <w:link w:val="Zaglavlje"/>
    <w:rsid w:val="003F349E"/>
    <w:rPr>
      <w:rFonts w:ascii="Times New Roman" w:cs="Times New Roman" w:eastAsia="Times New Roman" w:hAnsi="Times New Roman"/>
      <w:sz w:val="20"/>
      <w:szCs w:val="20"/>
      <w:lang w:eastAsia="hr-HR"/>
    </w:rPr>
  </w:style>
  <w:style w:styleId="Podnoje" w:type="paragraph">
    <w:name w:val="footer"/>
    <w:basedOn w:val="Normal"/>
    <w:link w:val="PodnojeChar"/>
    <w:uiPriority w:val="99"/>
    <w:unhideWhenUsed/>
    <w:rsid w:val="008D08D9"/>
    <w:pPr>
      <w:tabs>
        <w:tab w:pos="4536" w:val="center"/>
        <w:tab w:pos="9072" w:val="right"/>
      </w:tabs>
    </w:pPr>
  </w:style>
  <w:style w:customStyle="1" w:styleId="PodnojeChar" w:type="character">
    <w:name w:val="Podnožje Char"/>
    <w:basedOn w:val="Zadanifontodlomka"/>
    <w:link w:val="Podnoje"/>
    <w:uiPriority w:val="99"/>
    <w:rsid w:val="008D08D9"/>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7F01AD"/>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061398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embeddings/oleObject1.bin" Type="http://schemas.openxmlformats.org/officeDocument/2006/relationships/oleObject" Id="rId10"/><Relationship Target="stylesWithEffects.xml" Type="http://schemas.microsoft.com/office/2007/relationships/stylesWithEffects" Id="rId4"/><Relationship Target="media/image1.wmf" Type="http://schemas.openxmlformats.org/officeDocument/2006/relationships/image" Id="rId9"/><Relationship Target="../customXml/item1a.xml" Type="http://schemas.openxmlformats.org/officeDocument/2006/relationships/customXml" Id="rId14"/></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57E27DEA-7C0F-4560-8912-FE3404BB0756}">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MPRH</properties:Company>
  <properties:Pages>3</properties:Pages>
  <properties:Words>777</properties:Words>
  <properties:Characters>4432</properties:Characters>
  <properties:Lines>36</properties:Lines>
  <properties:Paragraphs>10</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5199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2025-10-13T07:08:00Z</dcterms:created>
  <dc:creator>Gordana Korotaj</dc:creator>
  <cp:lastModifiedBy>Marica Ančić</cp:lastModifiedBy>
  <cp:lastPrinted>2025-10-13T07:12:00Z</cp:lastPrinted>
  <dcterms:modified xmlns:xsi="http://www.w3.org/2001/XMLSchema-instance" xsi:type="dcterms:W3CDTF">2025-10-16T09:56:00Z</dcterms:modified>
  <cp:revision>5</cp:revision>
</cp:coreProperties>
</file>